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D4B3" w14:textId="489779FA" w:rsidR="00566638" w:rsidRDefault="00802D44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802D44">
        <w:rPr>
          <w:rFonts w:asciiTheme="minorHAnsi" w:hAnsiTheme="minorHAnsi" w:cstheme="minorHAnsi"/>
          <w:sz w:val="32"/>
          <w:szCs w:val="32"/>
        </w:rPr>
        <w:t>Die Sprachstarken 1 – Jahresplanung</w:t>
      </w:r>
    </w:p>
    <w:p w14:paraId="64B759F0" w14:textId="77777777" w:rsidR="00802D44" w:rsidRDefault="00802D44"/>
    <w:tbl>
      <w:tblPr>
        <w:tblStyle w:val="Tabellenraster"/>
        <w:tblpPr w:leftFromText="141" w:rightFromText="141" w:vertAnchor="text" w:tblpY="1"/>
        <w:tblOverlap w:val="never"/>
        <w:tblW w:w="20554" w:type="dxa"/>
        <w:tblLayout w:type="fixed"/>
        <w:tblLook w:val="04A0" w:firstRow="1" w:lastRow="0" w:firstColumn="1" w:lastColumn="0" w:noHBand="0" w:noVBand="1"/>
      </w:tblPr>
      <w:tblGrid>
        <w:gridCol w:w="988"/>
        <w:gridCol w:w="2292"/>
        <w:gridCol w:w="4178"/>
        <w:gridCol w:w="50"/>
        <w:gridCol w:w="3913"/>
        <w:gridCol w:w="5159"/>
        <w:gridCol w:w="3974"/>
      </w:tblGrid>
      <w:tr w:rsidR="00DC0757" w:rsidRPr="003F55B9" w14:paraId="6EF797DA" w14:textId="77777777" w:rsidTr="007B5BBD">
        <w:trPr>
          <w:cantSplit/>
          <w:trHeight w:val="931"/>
        </w:trPr>
        <w:tc>
          <w:tcPr>
            <w:tcW w:w="988" w:type="dxa"/>
            <w:vMerge w:val="restart"/>
            <w:shd w:val="clear" w:color="auto" w:fill="F2F2F2" w:themeFill="background1" w:themeFillShade="F2"/>
            <w:textDirection w:val="btLr"/>
          </w:tcPr>
          <w:p w14:paraId="15708A13" w14:textId="599B443F" w:rsidR="00DC0757" w:rsidRPr="00DC0757" w:rsidRDefault="00DC0757" w:rsidP="007B5BBD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Schul</w:t>
            </w:r>
            <w:r w:rsidRPr="00DC0757">
              <w:rPr>
                <w:rFonts w:asciiTheme="minorHAnsi" w:hAnsiTheme="minorHAnsi" w:cstheme="minorHAnsi"/>
                <w:sz w:val="20"/>
                <w:szCs w:val="20"/>
              </w:rPr>
              <w:t>wochen</w:t>
            </w:r>
          </w:p>
        </w:tc>
        <w:tc>
          <w:tcPr>
            <w:tcW w:w="2292" w:type="dxa"/>
            <w:vAlign w:val="bottom"/>
          </w:tcPr>
          <w:p w14:paraId="23652745" w14:textId="0F833FEB" w:rsidR="00DC0757" w:rsidRPr="002962FE" w:rsidRDefault="00DC0757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Kalenderw</w:t>
            </w:r>
            <w:r w:rsidRPr="002962FE">
              <w:rPr>
                <w:rFonts w:asciiTheme="minorHAnsi" w:hAnsiTheme="minorHAnsi" w:cstheme="minorHAnsi"/>
                <w:szCs w:val="22"/>
              </w:rPr>
              <w:t>oche (ca.)</w:t>
            </w:r>
          </w:p>
        </w:tc>
        <w:tc>
          <w:tcPr>
            <w:tcW w:w="13300" w:type="dxa"/>
            <w:gridSpan w:val="4"/>
            <w:shd w:val="clear" w:color="auto" w:fill="DEEAF6" w:themeFill="accent1" w:themeFillTint="33"/>
            <w:vAlign w:val="center"/>
          </w:tcPr>
          <w:p w14:paraId="7AA044D3" w14:textId="77777777" w:rsidR="00DC0757" w:rsidRPr="002962FE" w:rsidRDefault="00DC0757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962FE">
              <w:rPr>
                <w:rFonts w:asciiTheme="minorHAnsi" w:hAnsiTheme="minorHAnsi" w:cstheme="minorHAnsi"/>
                <w:sz w:val="32"/>
                <w:szCs w:val="32"/>
              </w:rPr>
              <w:t>Variierbare Jahresplanung: differenzierte Abfolge zentraler Schritte</w:t>
            </w:r>
          </w:p>
        </w:tc>
        <w:tc>
          <w:tcPr>
            <w:tcW w:w="3974" w:type="dxa"/>
            <w:vAlign w:val="bottom"/>
          </w:tcPr>
          <w:p w14:paraId="717D4CC8" w14:textId="77777777" w:rsidR="00DC0757" w:rsidRPr="0000201D" w:rsidRDefault="00DC0757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Kommentar</w:t>
            </w:r>
          </w:p>
        </w:tc>
      </w:tr>
      <w:tr w:rsidR="00DC0757" w:rsidRPr="003F55B9" w14:paraId="4D51F081" w14:textId="77777777" w:rsidTr="007B5BBD">
        <w:trPr>
          <w:trHeight w:val="454"/>
        </w:trPr>
        <w:tc>
          <w:tcPr>
            <w:tcW w:w="988" w:type="dxa"/>
            <w:vMerge/>
          </w:tcPr>
          <w:p w14:paraId="2B89887F" w14:textId="77777777" w:rsidR="00DC0757" w:rsidRPr="003F55B9" w:rsidRDefault="00DC0757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5646452E" w14:textId="77777777" w:rsidR="00DC0757" w:rsidRPr="002962FE" w:rsidRDefault="00DC0757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00" w:type="dxa"/>
            <w:gridSpan w:val="4"/>
          </w:tcPr>
          <w:p w14:paraId="60D8D5C4" w14:textId="4D72CAA4" w:rsidR="00DC0757" w:rsidRPr="002962FE" w:rsidRDefault="00DC0757" w:rsidP="007B5BBD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2962FE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2962FE">
              <w:rPr>
                <w:rFonts w:asciiTheme="minorHAnsi" w:hAnsiTheme="minorHAnsi" w:cstheme="minorHAnsi"/>
                <w:b/>
                <w:sz w:val="22"/>
                <w:szCs w:val="22"/>
              </w:rPr>
              <w:t>Spracherfahrungsansatz</w:t>
            </w:r>
            <w:r w:rsidRPr="002962FE">
              <w:rPr>
                <w:rFonts w:asciiTheme="minorHAnsi" w:hAnsiTheme="minorHAnsi" w:cstheme="minorHAnsi"/>
                <w:sz w:val="22"/>
                <w:szCs w:val="22"/>
              </w:rPr>
              <w:t xml:space="preserve"> ermöglicht es allen Kindern, in ihrem eigenen Tempo – anknüpfend an ihren Lernentwicklungsstand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62FE">
              <w:rPr>
                <w:rFonts w:asciiTheme="minorHAnsi" w:hAnsiTheme="minorHAnsi" w:cstheme="minorHAnsi"/>
                <w:sz w:val="22"/>
                <w:szCs w:val="22"/>
              </w:rPr>
              <w:t xml:space="preserve">und orientiert an ihren Interessen das Lesen und Schreiben zu lernen. Deshalb verzichten wir auf einen kleinschrittigen Jahresplan. </w:t>
            </w:r>
          </w:p>
        </w:tc>
        <w:tc>
          <w:tcPr>
            <w:tcW w:w="3974" w:type="dxa"/>
          </w:tcPr>
          <w:p w14:paraId="798DBB28" w14:textId="77777777" w:rsidR="00DC0757" w:rsidRPr="003F55B9" w:rsidRDefault="00DC0757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0757" w:rsidRPr="003F55B9" w14:paraId="13754C6E" w14:textId="77777777" w:rsidTr="007B5BBD">
        <w:trPr>
          <w:trHeight w:val="454"/>
        </w:trPr>
        <w:tc>
          <w:tcPr>
            <w:tcW w:w="988" w:type="dxa"/>
            <w:vMerge/>
          </w:tcPr>
          <w:p w14:paraId="5B84722F" w14:textId="77777777" w:rsidR="00DC0757" w:rsidRPr="003F55B9" w:rsidRDefault="00DC0757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031D4F71" w14:textId="77777777" w:rsidR="00DC0757" w:rsidRPr="002962FE" w:rsidRDefault="00DC0757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78" w:type="dxa"/>
            <w:shd w:val="clear" w:color="auto" w:fill="DEEAF6" w:themeFill="accent1" w:themeFillTint="33"/>
          </w:tcPr>
          <w:p w14:paraId="167D57C7" w14:textId="77777777" w:rsidR="00DC0757" w:rsidRPr="002962FE" w:rsidRDefault="00DC0757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wenig Schrifterfahrung</w:t>
            </w:r>
          </w:p>
          <w:p w14:paraId="619D29D6" w14:textId="6CD15EFD" w:rsidR="00DC0757" w:rsidRPr="002962FE" w:rsidRDefault="00DC0757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3" w:type="dxa"/>
            <w:gridSpan w:val="2"/>
            <w:shd w:val="clear" w:color="auto" w:fill="DEEAF6" w:themeFill="accent1" w:themeFillTint="33"/>
          </w:tcPr>
          <w:p w14:paraId="655ADE97" w14:textId="77777777" w:rsidR="00DC0757" w:rsidRPr="002962FE" w:rsidRDefault="00DC0757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durchschnittliche Schrifterfahrung</w:t>
            </w:r>
          </w:p>
        </w:tc>
        <w:tc>
          <w:tcPr>
            <w:tcW w:w="5159" w:type="dxa"/>
            <w:shd w:val="clear" w:color="auto" w:fill="DEEAF6" w:themeFill="accent1" w:themeFillTint="33"/>
          </w:tcPr>
          <w:p w14:paraId="6A1A3D9D" w14:textId="77777777" w:rsidR="00DC0757" w:rsidRPr="002962FE" w:rsidRDefault="00DC0757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viel Schrifterfahrung</w:t>
            </w:r>
          </w:p>
        </w:tc>
        <w:tc>
          <w:tcPr>
            <w:tcW w:w="3974" w:type="dxa"/>
          </w:tcPr>
          <w:p w14:paraId="0BBAAC6B" w14:textId="0DCCBEDD" w:rsidR="00DC0757" w:rsidRPr="0000201D" w:rsidRDefault="00DC0757" w:rsidP="0055515E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 xml:space="preserve">Grobeinteilung, </w:t>
            </w:r>
            <w:r w:rsidR="0055515E">
              <w:rPr>
                <w:rFonts w:asciiTheme="minorHAnsi" w:hAnsiTheme="minorHAnsi" w:cstheme="minorHAnsi"/>
                <w:i/>
                <w:szCs w:val="22"/>
              </w:rPr>
              <w:t>die</w:t>
            </w:r>
            <w:r w:rsidRPr="0000201D">
              <w:rPr>
                <w:rFonts w:asciiTheme="minorHAnsi" w:hAnsiTheme="minorHAnsi" w:cstheme="minorHAnsi"/>
                <w:i/>
                <w:szCs w:val="22"/>
              </w:rPr>
              <w:t xml:space="preserve"> sich laufend änder</w:t>
            </w:r>
            <w:r w:rsidR="0055515E">
              <w:rPr>
                <w:rFonts w:asciiTheme="minorHAnsi" w:hAnsiTheme="minorHAnsi" w:cstheme="minorHAnsi"/>
                <w:i/>
                <w:szCs w:val="22"/>
              </w:rPr>
              <w:t>n kann</w:t>
            </w:r>
            <w:r w:rsidRPr="0000201D">
              <w:rPr>
                <w:rFonts w:asciiTheme="minorHAnsi" w:hAnsiTheme="minorHAnsi" w:cstheme="minorHAnsi"/>
                <w:i/>
                <w:szCs w:val="22"/>
              </w:rPr>
              <w:t>, siehe BB S. 96</w:t>
            </w:r>
          </w:p>
        </w:tc>
      </w:tr>
      <w:tr w:rsidR="00802D44" w:rsidRPr="003F55B9" w14:paraId="5C040255" w14:textId="77777777" w:rsidTr="007B5BBD">
        <w:trPr>
          <w:trHeight w:val="454"/>
        </w:trPr>
        <w:tc>
          <w:tcPr>
            <w:tcW w:w="988" w:type="dxa"/>
            <w:vMerge w:val="restart"/>
            <w:shd w:val="clear" w:color="auto" w:fill="F2F2F2" w:themeFill="background1" w:themeFillShade="F2"/>
            <w:textDirection w:val="btLr"/>
          </w:tcPr>
          <w:p w14:paraId="1601DD59" w14:textId="1D66CB5D" w:rsidR="00802D44" w:rsidRDefault="00802D44" w:rsidP="007B5BBD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C789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E064AF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7899">
              <w:rPr>
                <w:rFonts w:asciiTheme="minorHAnsi" w:hAnsiTheme="minorHAnsi" w:cstheme="minorHAnsi"/>
                <w:sz w:val="20"/>
                <w:szCs w:val="20"/>
              </w:rPr>
              <w:t xml:space="preserve">6. (7.) Woche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955A73" w14:textId="77777777" w:rsidR="00802D44" w:rsidRPr="00DC7899" w:rsidRDefault="00802D44" w:rsidP="007B5BBD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C7899">
              <w:rPr>
                <w:rFonts w:asciiTheme="minorHAnsi" w:hAnsiTheme="minorHAnsi" w:cstheme="minorHAnsi"/>
                <w:sz w:val="20"/>
                <w:szCs w:val="20"/>
              </w:rPr>
              <w:t>(6–7 Wochen)</w:t>
            </w:r>
          </w:p>
        </w:tc>
        <w:tc>
          <w:tcPr>
            <w:tcW w:w="2292" w:type="dxa"/>
          </w:tcPr>
          <w:p w14:paraId="5CBBD3AE" w14:textId="0B94803A" w:rsidR="00802D44" w:rsidRPr="002962FE" w:rsidRDefault="00E064AF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802D44" w:rsidRPr="002962FE">
              <w:rPr>
                <w:rFonts w:asciiTheme="minorHAnsi" w:hAnsiTheme="minorHAnsi" w:cstheme="minorHAnsi"/>
                <w:szCs w:val="22"/>
              </w:rPr>
              <w:t>rste 2–3 Wochen</w:t>
            </w:r>
          </w:p>
        </w:tc>
        <w:tc>
          <w:tcPr>
            <w:tcW w:w="13300" w:type="dxa"/>
            <w:gridSpan w:val="4"/>
          </w:tcPr>
          <w:p w14:paraId="2CB49540" w14:textId="77777777" w:rsidR="00802D44" w:rsidRPr="002962FE" w:rsidRDefault="00802D4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b/>
                <w:szCs w:val="22"/>
              </w:rPr>
              <w:t xml:space="preserve">Eingangserhebungen </w:t>
            </w:r>
            <w:r w:rsidRPr="002962FE">
              <w:rPr>
                <w:rFonts w:asciiTheme="minorHAnsi" w:hAnsiTheme="minorHAnsi" w:cstheme="minorHAnsi"/>
                <w:szCs w:val="22"/>
              </w:rPr>
              <w:t>(Buchstaben-Monster, KV 15; Buchstaben-Diktat, KV 16)</w:t>
            </w:r>
          </w:p>
        </w:tc>
        <w:tc>
          <w:tcPr>
            <w:tcW w:w="3974" w:type="dxa"/>
          </w:tcPr>
          <w:p w14:paraId="26CE8654" w14:textId="2D6A889A" w:rsidR="00802D44" w:rsidRPr="0000201D" w:rsidRDefault="00802D44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siehe BB S. 96</w:t>
            </w:r>
            <w:r w:rsidR="00C03FE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00201D">
              <w:rPr>
                <w:rFonts w:asciiTheme="minorHAnsi" w:hAnsiTheme="minorHAnsi" w:cstheme="minorHAnsi"/>
                <w:i/>
                <w:szCs w:val="22"/>
              </w:rPr>
              <w:t>ff</w:t>
            </w:r>
            <w:r w:rsidR="00C03FEC">
              <w:rPr>
                <w:rFonts w:asciiTheme="minorHAnsi" w:hAnsiTheme="minorHAnsi" w:cstheme="minorHAnsi"/>
                <w:i/>
                <w:szCs w:val="22"/>
              </w:rPr>
              <w:t>.</w:t>
            </w:r>
            <w:r w:rsidRPr="0000201D">
              <w:rPr>
                <w:rFonts w:asciiTheme="minorHAnsi" w:hAnsiTheme="minorHAnsi" w:cstheme="minorHAnsi"/>
                <w:i/>
                <w:szCs w:val="22"/>
              </w:rPr>
              <w:t xml:space="preserve"> und S. 113</w:t>
            </w:r>
          </w:p>
        </w:tc>
      </w:tr>
      <w:tr w:rsidR="00802D44" w:rsidRPr="003F55B9" w14:paraId="0AF0E3FD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  <w:textDirection w:val="btLr"/>
          </w:tcPr>
          <w:p w14:paraId="20DA4B1A" w14:textId="77777777" w:rsidR="00802D44" w:rsidRPr="00DC7899" w:rsidRDefault="00802D44" w:rsidP="007B5BBD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7FDE36" w14:textId="77777777" w:rsidR="00802D44" w:rsidRPr="002962FE" w:rsidRDefault="00802D44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1. Woche</w:t>
            </w:r>
          </w:p>
        </w:tc>
        <w:tc>
          <w:tcPr>
            <w:tcW w:w="13300" w:type="dxa"/>
            <w:gridSpan w:val="4"/>
          </w:tcPr>
          <w:p w14:paraId="2A452998" w14:textId="17A99CED" w:rsidR="00636334" w:rsidRDefault="0063633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Schulbeginn</w:t>
            </w:r>
          </w:p>
          <w:p w14:paraId="517CBF8B" w14:textId="579B6148" w:rsidR="00802D44" w:rsidRPr="006A4A93" w:rsidRDefault="006A4A93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AH </w:t>
            </w:r>
            <w:r w:rsidRPr="002962FE">
              <w:rPr>
                <w:rFonts w:asciiTheme="minorHAnsi" w:hAnsiTheme="minorHAnsi" w:cstheme="minorHAnsi"/>
                <w:b/>
                <w:color w:val="00B050"/>
                <w:szCs w:val="22"/>
              </w:rPr>
              <w:t>Hören und Sprechen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36334">
              <w:rPr>
                <w:rFonts w:asciiTheme="minorHAnsi" w:hAnsiTheme="minorHAnsi" w:cstheme="minorHAnsi"/>
                <w:szCs w:val="22"/>
              </w:rPr>
              <w:t>und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AH </w:t>
            </w:r>
            <w:r w:rsidRPr="002962FE">
              <w:rPr>
                <w:rFonts w:asciiTheme="minorHAnsi" w:hAnsiTheme="minorHAnsi" w:cstheme="minorHAnsi"/>
                <w:b/>
                <w:color w:val="FF0000"/>
                <w:szCs w:val="22"/>
              </w:rPr>
              <w:t>Buchstaben</w:t>
            </w:r>
          </w:p>
        </w:tc>
        <w:tc>
          <w:tcPr>
            <w:tcW w:w="3974" w:type="dxa"/>
          </w:tcPr>
          <w:p w14:paraId="4016732D" w14:textId="77777777" w:rsidR="00802D44" w:rsidRDefault="00802D44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siehe BB Kap. 6 «Die ersten Schulwochen»</w:t>
            </w:r>
          </w:p>
          <w:p w14:paraId="39CD1023" w14:textId="384D58BE" w:rsidR="006A4A93" w:rsidRPr="0000201D" w:rsidRDefault="006A4A93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alle gemeinsam</w:t>
            </w:r>
          </w:p>
        </w:tc>
      </w:tr>
      <w:tr w:rsidR="00802D44" w:rsidRPr="003F55B9" w14:paraId="4751972C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56670925" w14:textId="77777777" w:rsidR="00802D44" w:rsidRPr="003F55B9" w:rsidRDefault="00802D44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49D6BF09" w14:textId="77777777" w:rsidR="00802D44" w:rsidRPr="002962FE" w:rsidRDefault="00802D44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2. Woche</w:t>
            </w:r>
          </w:p>
        </w:tc>
        <w:tc>
          <w:tcPr>
            <w:tcW w:w="13300" w:type="dxa"/>
            <w:gridSpan w:val="4"/>
          </w:tcPr>
          <w:p w14:paraId="4E6B9A01" w14:textId="71E4EA63" w:rsidR="00802D44" w:rsidRPr="002962FE" w:rsidRDefault="006A4A93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Einführung AH </w:t>
            </w:r>
            <w:r w:rsidRPr="00636334">
              <w:rPr>
                <w:rFonts w:asciiTheme="minorHAnsi" w:hAnsiTheme="minorHAnsi" w:cstheme="minorHAnsi"/>
                <w:b/>
                <w:color w:val="C00000"/>
                <w:szCs w:val="22"/>
              </w:rPr>
              <w:t>Schrift</w:t>
            </w:r>
            <w:r w:rsidRPr="00636334">
              <w:rPr>
                <w:rFonts w:asciiTheme="minorHAnsi" w:hAnsiTheme="minorHAnsi" w:cstheme="minorHAnsi"/>
                <w:color w:val="C0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(Spielwiese)</w:t>
            </w:r>
          </w:p>
        </w:tc>
        <w:tc>
          <w:tcPr>
            <w:tcW w:w="3974" w:type="dxa"/>
          </w:tcPr>
          <w:p w14:paraId="10FFFB1F" w14:textId="77777777" w:rsidR="00802D44" w:rsidRPr="0000201D" w:rsidRDefault="00802D44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alle gemeinsam</w:t>
            </w:r>
          </w:p>
        </w:tc>
      </w:tr>
      <w:tr w:rsidR="00802D44" w:rsidRPr="003F55B9" w14:paraId="0CF67986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202154B1" w14:textId="77777777" w:rsidR="00802D44" w:rsidRPr="003F55B9" w:rsidRDefault="00802D44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39BADEBF" w14:textId="77777777" w:rsidR="00802D44" w:rsidRPr="002962FE" w:rsidRDefault="00802D44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3. Woche </w:t>
            </w:r>
          </w:p>
        </w:tc>
        <w:tc>
          <w:tcPr>
            <w:tcW w:w="13300" w:type="dxa"/>
            <w:gridSpan w:val="4"/>
          </w:tcPr>
          <w:p w14:paraId="51001410" w14:textId="77777777" w:rsidR="00802D44" w:rsidRPr="002962FE" w:rsidRDefault="00802D4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individuelle Arbeit an unterschiedlichen Aufgaben auf selbst gewählten Seiten im</w:t>
            </w:r>
          </w:p>
          <w:p w14:paraId="0B0E7904" w14:textId="7B8226EB" w:rsidR="00802D44" w:rsidRPr="002962FE" w:rsidRDefault="00802D4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AH </w:t>
            </w:r>
            <w:r w:rsidRPr="002962FE">
              <w:rPr>
                <w:rFonts w:asciiTheme="minorHAnsi" w:hAnsiTheme="minorHAnsi" w:cstheme="minorHAnsi"/>
                <w:b/>
                <w:color w:val="00B050"/>
                <w:szCs w:val="22"/>
              </w:rPr>
              <w:t>Hören und Sprechen</w:t>
            </w:r>
            <w:r w:rsidR="006A4A93">
              <w:rPr>
                <w:rFonts w:asciiTheme="minorHAnsi" w:hAnsiTheme="minorHAnsi" w:cstheme="minorHAnsi"/>
                <w:b/>
                <w:color w:val="00B050"/>
                <w:szCs w:val="22"/>
              </w:rPr>
              <w:t>,</w:t>
            </w:r>
            <w:r w:rsidR="006B21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AH </w:t>
            </w:r>
            <w:r w:rsidRPr="002962FE">
              <w:rPr>
                <w:rFonts w:asciiTheme="minorHAnsi" w:hAnsiTheme="minorHAnsi" w:cstheme="minorHAnsi"/>
                <w:b/>
                <w:color w:val="FF0000"/>
                <w:szCs w:val="22"/>
              </w:rPr>
              <w:t>Buchstaben</w:t>
            </w:r>
            <w:r w:rsidR="00636334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 </w:t>
            </w:r>
            <w:r w:rsidR="006A4A93" w:rsidRPr="002962FE">
              <w:rPr>
                <w:rFonts w:asciiTheme="minorHAnsi" w:hAnsiTheme="minorHAnsi" w:cstheme="minorHAnsi"/>
                <w:szCs w:val="22"/>
              </w:rPr>
              <w:t>und</w:t>
            </w:r>
            <w:r w:rsidR="006A4A93">
              <w:rPr>
                <w:rFonts w:asciiTheme="minorHAnsi" w:hAnsiTheme="minorHAnsi" w:cstheme="minorHAnsi"/>
                <w:szCs w:val="22"/>
              </w:rPr>
              <w:t xml:space="preserve"> AH </w:t>
            </w:r>
            <w:r w:rsidR="006A4A93" w:rsidRPr="00636334">
              <w:rPr>
                <w:rFonts w:asciiTheme="minorHAnsi" w:hAnsiTheme="minorHAnsi" w:cstheme="minorHAnsi"/>
                <w:b/>
                <w:color w:val="C00000"/>
                <w:szCs w:val="22"/>
              </w:rPr>
              <w:t>Schrift</w:t>
            </w:r>
            <w:r w:rsidR="006A4A93" w:rsidRPr="00636334">
              <w:rPr>
                <w:rFonts w:asciiTheme="minorHAnsi" w:hAnsiTheme="minorHAnsi" w:cstheme="minorHAnsi"/>
                <w:color w:val="C00000"/>
                <w:szCs w:val="22"/>
              </w:rPr>
              <w:t xml:space="preserve"> </w:t>
            </w:r>
            <w:r w:rsidR="006A4A93">
              <w:rPr>
                <w:rFonts w:asciiTheme="minorHAnsi" w:hAnsiTheme="minorHAnsi" w:cstheme="minorHAnsi"/>
                <w:szCs w:val="22"/>
              </w:rPr>
              <w:t>(Spielwiese)</w:t>
            </w:r>
          </w:p>
        </w:tc>
        <w:tc>
          <w:tcPr>
            <w:tcW w:w="3974" w:type="dxa"/>
          </w:tcPr>
          <w:p w14:paraId="454541B4" w14:textId="77777777" w:rsidR="00802D44" w:rsidRPr="0000201D" w:rsidRDefault="00802D44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keine Trennung in feste Gruppen</w:t>
            </w:r>
          </w:p>
        </w:tc>
      </w:tr>
      <w:tr w:rsidR="00802D44" w:rsidRPr="003F55B9" w14:paraId="2C8F981A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66A0C911" w14:textId="77777777" w:rsidR="00802D44" w:rsidRPr="003F55B9" w:rsidRDefault="00802D44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414E84A4" w14:textId="77777777" w:rsidR="00802D44" w:rsidRPr="002962FE" w:rsidRDefault="00802D44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4. Woche</w:t>
            </w:r>
          </w:p>
        </w:tc>
        <w:tc>
          <w:tcPr>
            <w:tcW w:w="13300" w:type="dxa"/>
            <w:gridSpan w:val="4"/>
          </w:tcPr>
          <w:p w14:paraId="4CF8FE80" w14:textId="77777777" w:rsidR="00802D44" w:rsidRDefault="00802D4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B0F0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des Umgangs mit der </w:t>
            </w:r>
            <w:r w:rsidRPr="002962FE">
              <w:rPr>
                <w:rFonts w:asciiTheme="minorHAnsi" w:hAnsiTheme="minorHAnsi" w:cstheme="minorHAnsi"/>
                <w:b/>
                <w:color w:val="00B0F0"/>
                <w:szCs w:val="22"/>
              </w:rPr>
              <w:t>Anlauttabelle</w:t>
            </w:r>
          </w:p>
          <w:p w14:paraId="7C435DE4" w14:textId="28930EBE" w:rsidR="006A4A93" w:rsidRPr="002962FE" w:rsidRDefault="006A4A93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</w:t>
            </w:r>
            <w:r>
              <w:rPr>
                <w:rFonts w:asciiTheme="minorHAnsi" w:hAnsiTheme="minorHAnsi" w:cstheme="minorHAnsi"/>
                <w:szCs w:val="22"/>
              </w:rPr>
              <w:t xml:space="preserve">AH </w:t>
            </w:r>
            <w:r w:rsidRPr="00F25D14">
              <w:rPr>
                <w:rFonts w:asciiTheme="minorHAnsi" w:hAnsiTheme="minorHAnsi" w:cstheme="minorHAnsi"/>
                <w:b/>
                <w:color w:val="C00000"/>
                <w:szCs w:val="22"/>
              </w:rPr>
              <w:t>Schrift</w:t>
            </w:r>
            <w:r>
              <w:rPr>
                <w:rFonts w:asciiTheme="minorHAnsi" w:hAnsiTheme="minorHAnsi" w:cstheme="minorHAnsi"/>
                <w:b/>
                <w:color w:val="C0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(Buchstabenatelier)</w:t>
            </w:r>
          </w:p>
        </w:tc>
        <w:tc>
          <w:tcPr>
            <w:tcW w:w="3974" w:type="dxa"/>
          </w:tcPr>
          <w:p w14:paraId="3F75FD9F" w14:textId="77777777" w:rsidR="00802D44" w:rsidRPr="0000201D" w:rsidRDefault="00802D44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alle gemeinsam</w:t>
            </w:r>
          </w:p>
        </w:tc>
      </w:tr>
      <w:tr w:rsidR="00802D44" w:rsidRPr="003F55B9" w14:paraId="2F8CB3C8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1BCAE108" w14:textId="77777777" w:rsidR="00802D44" w:rsidRPr="003F55B9" w:rsidRDefault="00802D44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5127C39A" w14:textId="77777777" w:rsidR="00802D44" w:rsidRPr="002962FE" w:rsidRDefault="00802D44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5. Woche</w:t>
            </w:r>
          </w:p>
        </w:tc>
        <w:tc>
          <w:tcPr>
            <w:tcW w:w="13300" w:type="dxa"/>
            <w:gridSpan w:val="4"/>
          </w:tcPr>
          <w:p w14:paraId="7D87C0A9" w14:textId="77777777" w:rsidR="00802D44" w:rsidRPr="002962FE" w:rsidRDefault="00802D4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AH </w:t>
            </w:r>
            <w:r w:rsidRPr="002962FE">
              <w:rPr>
                <w:rFonts w:asciiTheme="minorHAnsi" w:hAnsiTheme="minorHAnsi" w:cstheme="minorHAnsi"/>
                <w:b/>
                <w:color w:val="00B0F0"/>
                <w:szCs w:val="22"/>
              </w:rPr>
              <w:t>Schreiben</w:t>
            </w:r>
          </w:p>
        </w:tc>
        <w:tc>
          <w:tcPr>
            <w:tcW w:w="3974" w:type="dxa"/>
          </w:tcPr>
          <w:p w14:paraId="5BF70BCE" w14:textId="0FDA0516" w:rsidR="00802D44" w:rsidRPr="0000201D" w:rsidRDefault="00BD3CFE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alle gemeinsam</w:t>
            </w:r>
          </w:p>
        </w:tc>
      </w:tr>
      <w:tr w:rsidR="00802D44" w:rsidRPr="003F55B9" w14:paraId="6E77801B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43D9C03F" w14:textId="77777777" w:rsidR="00802D44" w:rsidRDefault="00802D44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13B0FA65" w14:textId="63BC99C8" w:rsidR="00802D44" w:rsidRPr="002962FE" w:rsidRDefault="00802D44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nach Bedarf</w:t>
            </w:r>
          </w:p>
        </w:tc>
        <w:tc>
          <w:tcPr>
            <w:tcW w:w="13300" w:type="dxa"/>
            <w:gridSpan w:val="4"/>
          </w:tcPr>
          <w:p w14:paraId="0782AF70" w14:textId="7EEFDFB8" w:rsidR="00802D44" w:rsidRPr="002962FE" w:rsidRDefault="00E064AF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="00802D44" w:rsidRPr="002962FE">
              <w:rPr>
                <w:rFonts w:asciiTheme="minorHAnsi" w:hAnsiTheme="minorHAnsi" w:cstheme="minorHAnsi"/>
                <w:szCs w:val="22"/>
              </w:rPr>
              <w:t xml:space="preserve">ägliches gemeinsames Schreiben von Wörtern mit der </w:t>
            </w:r>
            <w:r w:rsidR="00802D44" w:rsidRPr="002962FE">
              <w:rPr>
                <w:rFonts w:asciiTheme="minorHAnsi" w:hAnsiTheme="minorHAnsi" w:cstheme="minorHAnsi"/>
                <w:b/>
                <w:color w:val="00B0F0"/>
                <w:szCs w:val="22"/>
              </w:rPr>
              <w:t>Anlauttabelle</w:t>
            </w:r>
            <w:r w:rsidR="00802D44" w:rsidRPr="002962FE">
              <w:rPr>
                <w:rFonts w:asciiTheme="minorHAnsi" w:hAnsiTheme="minorHAnsi" w:cstheme="minorHAnsi"/>
                <w:szCs w:val="22"/>
              </w:rPr>
              <w:t xml:space="preserve">; </w:t>
            </w:r>
          </w:p>
          <w:p w14:paraId="3B911EC0" w14:textId="77777777" w:rsidR="00802D44" w:rsidRPr="002962FE" w:rsidRDefault="00802D4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Kinder, die das Prinzip verstanden haben, beginnen mit der individuellen Arbeit im AH </w:t>
            </w:r>
            <w:r w:rsidRPr="002962FE">
              <w:rPr>
                <w:rFonts w:asciiTheme="minorHAnsi" w:hAnsiTheme="minorHAnsi" w:cstheme="minorHAnsi"/>
                <w:b/>
                <w:color w:val="00B0F0"/>
                <w:szCs w:val="22"/>
              </w:rPr>
              <w:t>Schreiben</w:t>
            </w:r>
          </w:p>
        </w:tc>
        <w:tc>
          <w:tcPr>
            <w:tcW w:w="3974" w:type="dxa"/>
          </w:tcPr>
          <w:p w14:paraId="49557508" w14:textId="5232C873" w:rsidR="00802D44" w:rsidRPr="0000201D" w:rsidRDefault="00BD3CFE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 xml:space="preserve">begleitete </w:t>
            </w:r>
            <w:r w:rsidR="00802D44" w:rsidRPr="0000201D">
              <w:rPr>
                <w:rFonts w:asciiTheme="minorHAnsi" w:hAnsiTheme="minorHAnsi" w:cstheme="minorHAnsi"/>
                <w:i/>
                <w:szCs w:val="22"/>
              </w:rPr>
              <w:t>Gruppe wird immer kleiner</w:t>
            </w:r>
          </w:p>
        </w:tc>
      </w:tr>
      <w:tr w:rsidR="00802D44" w:rsidRPr="003F55B9" w14:paraId="71C4F6A3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797A8198" w14:textId="77777777" w:rsidR="00802D44" w:rsidRPr="003F55B9" w:rsidRDefault="00802D44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6BCA92BC" w14:textId="77777777" w:rsidR="00802D44" w:rsidRPr="002962FE" w:rsidRDefault="00802D44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6. Woche</w:t>
            </w:r>
          </w:p>
        </w:tc>
        <w:tc>
          <w:tcPr>
            <w:tcW w:w="8141" w:type="dxa"/>
            <w:gridSpan w:val="3"/>
          </w:tcPr>
          <w:p w14:paraId="556C3380" w14:textId="77777777" w:rsidR="00802D44" w:rsidRPr="002962FE" w:rsidRDefault="00802D4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individuelle Arbeit im</w:t>
            </w:r>
          </w:p>
          <w:p w14:paraId="3300A36C" w14:textId="1CCCC601" w:rsidR="00802D44" w:rsidRPr="002962FE" w:rsidRDefault="00802D4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AH</w:t>
            </w:r>
            <w:r w:rsidRPr="002962FE">
              <w:rPr>
                <w:rFonts w:asciiTheme="minorHAnsi" w:hAnsiTheme="minorHAnsi" w:cstheme="minorHAnsi"/>
                <w:b/>
                <w:color w:val="00B050"/>
                <w:szCs w:val="22"/>
              </w:rPr>
              <w:t xml:space="preserve"> Hören und Sprechen</w:t>
            </w:r>
            <w:r w:rsidR="00636334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AH </w:t>
            </w:r>
            <w:r w:rsidRPr="002962FE">
              <w:rPr>
                <w:rFonts w:asciiTheme="minorHAnsi" w:hAnsiTheme="minorHAnsi" w:cstheme="minorHAnsi"/>
                <w:b/>
                <w:color w:val="FF0000"/>
                <w:szCs w:val="22"/>
              </w:rPr>
              <w:t>Buchstaben</w:t>
            </w:r>
            <w:r w:rsidR="00636334" w:rsidRPr="002962FE">
              <w:rPr>
                <w:rFonts w:asciiTheme="minorHAnsi" w:hAnsiTheme="minorHAnsi" w:cstheme="minorHAnsi"/>
                <w:szCs w:val="22"/>
              </w:rPr>
              <w:t xml:space="preserve"> und</w:t>
            </w:r>
            <w:r w:rsidR="00636334">
              <w:rPr>
                <w:rFonts w:asciiTheme="minorHAnsi" w:hAnsiTheme="minorHAnsi" w:cstheme="minorHAnsi"/>
                <w:szCs w:val="22"/>
              </w:rPr>
              <w:t xml:space="preserve"> AH </w:t>
            </w:r>
            <w:r w:rsidR="00636334" w:rsidRPr="00636334">
              <w:rPr>
                <w:rFonts w:asciiTheme="minorHAnsi" w:hAnsiTheme="minorHAnsi" w:cstheme="minorHAnsi"/>
                <w:b/>
                <w:color w:val="C00000"/>
                <w:szCs w:val="22"/>
              </w:rPr>
              <w:t>Schrift</w:t>
            </w:r>
          </w:p>
        </w:tc>
        <w:tc>
          <w:tcPr>
            <w:tcW w:w="5159" w:type="dxa"/>
          </w:tcPr>
          <w:p w14:paraId="3A8A2B9E" w14:textId="77777777" w:rsidR="00802D44" w:rsidRPr="002962FE" w:rsidRDefault="00802D44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individuelle Arbeit im AH </w:t>
            </w:r>
            <w:r w:rsidRPr="002962FE">
              <w:rPr>
                <w:rFonts w:asciiTheme="minorHAnsi" w:hAnsiTheme="minorHAnsi" w:cstheme="minorHAnsi"/>
                <w:b/>
                <w:color w:val="00B0F0"/>
                <w:szCs w:val="22"/>
              </w:rPr>
              <w:t>Schreiben</w:t>
            </w:r>
          </w:p>
        </w:tc>
        <w:tc>
          <w:tcPr>
            <w:tcW w:w="3974" w:type="dxa"/>
          </w:tcPr>
          <w:p w14:paraId="61B82DE1" w14:textId="1FE2F3B7" w:rsidR="00802D44" w:rsidRPr="0000201D" w:rsidRDefault="00BD3CFE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je nach Entwicklungsstand</w:t>
            </w:r>
          </w:p>
        </w:tc>
      </w:tr>
      <w:tr w:rsidR="00802D44" w:rsidRPr="003F55B9" w14:paraId="4D54978C" w14:textId="77777777" w:rsidTr="007B5BBD">
        <w:trPr>
          <w:trHeight w:val="454"/>
        </w:trPr>
        <w:tc>
          <w:tcPr>
            <w:tcW w:w="20554" w:type="dxa"/>
            <w:gridSpan w:val="7"/>
            <w:shd w:val="clear" w:color="auto" w:fill="EDEDED" w:themeFill="accent3" w:themeFillTint="33"/>
          </w:tcPr>
          <w:p w14:paraId="2C36CC9E" w14:textId="77777777" w:rsidR="00802D44" w:rsidRPr="002962FE" w:rsidRDefault="00802D44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Herbstferien</w:t>
            </w:r>
          </w:p>
        </w:tc>
      </w:tr>
      <w:tr w:rsidR="006A4A93" w:rsidRPr="003F55B9" w14:paraId="67C4711B" w14:textId="77777777" w:rsidTr="007B5BBD">
        <w:trPr>
          <w:trHeight w:val="454"/>
        </w:trPr>
        <w:tc>
          <w:tcPr>
            <w:tcW w:w="988" w:type="dxa"/>
            <w:vMerge w:val="restart"/>
            <w:shd w:val="clear" w:color="auto" w:fill="F2F2F2" w:themeFill="background1" w:themeFillShade="F2"/>
            <w:textDirection w:val="btLr"/>
          </w:tcPr>
          <w:p w14:paraId="4146C102" w14:textId="53668A82" w:rsidR="006A4A93" w:rsidRDefault="006A4A93" w:rsidP="007B5BBD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 (8.) – 16. Woche    </w:t>
            </w:r>
          </w:p>
          <w:p w14:paraId="526739D3" w14:textId="77777777" w:rsidR="006A4A93" w:rsidRDefault="006A4A93" w:rsidP="007B5BBD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(9–10 Wochen)</w:t>
            </w:r>
          </w:p>
        </w:tc>
        <w:tc>
          <w:tcPr>
            <w:tcW w:w="2292" w:type="dxa"/>
          </w:tcPr>
          <w:p w14:paraId="5D223429" w14:textId="7D941E91" w:rsidR="006A4A93" w:rsidRPr="002962FE" w:rsidRDefault="006A4A93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nach Bedarf</w:t>
            </w:r>
          </w:p>
        </w:tc>
        <w:tc>
          <w:tcPr>
            <w:tcW w:w="4228" w:type="dxa"/>
            <w:gridSpan w:val="2"/>
          </w:tcPr>
          <w:p w14:paraId="4911A917" w14:textId="71526A98" w:rsidR="006A4A93" w:rsidRPr="002962FE" w:rsidRDefault="006A4A93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b/>
                <w:szCs w:val="22"/>
              </w:rPr>
              <w:t>Feinerhebung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 (Wörter-Detektiv-Spiel,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Pr="002962FE">
              <w:rPr>
                <w:rFonts w:asciiTheme="minorHAnsi" w:hAnsiTheme="minorHAnsi" w:cstheme="minorHAnsi"/>
                <w:szCs w:val="22"/>
              </w:rPr>
              <w:t>KV 14)</w:t>
            </w:r>
          </w:p>
        </w:tc>
        <w:tc>
          <w:tcPr>
            <w:tcW w:w="9072" w:type="dxa"/>
            <w:gridSpan w:val="2"/>
          </w:tcPr>
          <w:p w14:paraId="0437E0F0" w14:textId="57ADFEB7" w:rsidR="006A4A93" w:rsidRPr="002962FE" w:rsidRDefault="006A4A93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74" w:type="dxa"/>
          </w:tcPr>
          <w:p w14:paraId="6EBD1B12" w14:textId="66C26501" w:rsidR="006A4A93" w:rsidRPr="0000201D" w:rsidRDefault="00C03FEC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f</w:t>
            </w:r>
            <w:r w:rsidR="006A4A93" w:rsidRPr="0000201D">
              <w:rPr>
                <w:rFonts w:asciiTheme="minorHAnsi" w:hAnsiTheme="minorHAnsi" w:cstheme="minorHAnsi"/>
                <w:i/>
                <w:szCs w:val="22"/>
              </w:rPr>
              <w:t>ür eine genauere Beobachtung siehe BB S. 99</w:t>
            </w:r>
          </w:p>
        </w:tc>
      </w:tr>
      <w:tr w:rsidR="00880859" w:rsidRPr="003F55B9" w14:paraId="41C791BA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  <w:textDirection w:val="btLr"/>
          </w:tcPr>
          <w:p w14:paraId="5BE7DBBD" w14:textId="77777777" w:rsidR="00880859" w:rsidRDefault="00880859" w:rsidP="007B5BBD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2" w:type="dxa"/>
          </w:tcPr>
          <w:p w14:paraId="68E5D1E7" w14:textId="7DC1C405" w:rsidR="00880859" w:rsidRPr="006A4A93" w:rsidRDefault="00880859" w:rsidP="007B5BBD">
            <w:pPr>
              <w:spacing w:line="28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6A4A93">
              <w:rPr>
                <w:rFonts w:asciiTheme="minorHAnsi" w:hAnsiTheme="minorHAnsi" w:cstheme="minorHAnsi"/>
                <w:b/>
                <w:szCs w:val="22"/>
              </w:rPr>
              <w:t>durchgängig</w:t>
            </w:r>
          </w:p>
        </w:tc>
        <w:tc>
          <w:tcPr>
            <w:tcW w:w="13300" w:type="dxa"/>
            <w:gridSpan w:val="4"/>
          </w:tcPr>
          <w:p w14:paraId="53B26881" w14:textId="4AA9B480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individuelle Arbeit an selbst gewählten Aufgaben in den </w:t>
            </w:r>
            <w:r w:rsidR="006A4A93">
              <w:rPr>
                <w:rFonts w:asciiTheme="minorHAnsi" w:hAnsiTheme="minorHAnsi" w:cstheme="minorHAnsi"/>
                <w:szCs w:val="22"/>
              </w:rPr>
              <w:t xml:space="preserve">eingeführten </w:t>
            </w:r>
            <w:r w:rsidRPr="002962FE">
              <w:rPr>
                <w:rFonts w:asciiTheme="minorHAnsi" w:hAnsiTheme="minorHAnsi" w:cstheme="minorHAnsi"/>
                <w:szCs w:val="22"/>
              </w:rPr>
              <w:t>AH</w:t>
            </w:r>
          </w:p>
        </w:tc>
        <w:tc>
          <w:tcPr>
            <w:tcW w:w="3974" w:type="dxa"/>
          </w:tcPr>
          <w:p w14:paraId="7E5FF1AE" w14:textId="22473983" w:rsidR="00880859" w:rsidRPr="0000201D" w:rsidRDefault="00880859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je nach Entwicklungsstand</w:t>
            </w:r>
          </w:p>
        </w:tc>
      </w:tr>
      <w:tr w:rsidR="00880859" w:rsidRPr="003F55B9" w14:paraId="31953F38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  <w:textDirection w:val="btLr"/>
          </w:tcPr>
          <w:p w14:paraId="7634047A" w14:textId="77777777" w:rsidR="00880859" w:rsidRPr="00DC7899" w:rsidRDefault="00880859" w:rsidP="007B5BBD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2" w:type="dxa"/>
          </w:tcPr>
          <w:p w14:paraId="449CBD32" w14:textId="77777777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7. Woche</w:t>
            </w:r>
          </w:p>
        </w:tc>
        <w:tc>
          <w:tcPr>
            <w:tcW w:w="4178" w:type="dxa"/>
          </w:tcPr>
          <w:p w14:paraId="272A5A77" w14:textId="6161163D" w:rsidR="00880859" w:rsidRPr="005E6801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</w:t>
            </w:r>
            <w:r w:rsidRPr="002962FE">
              <w:rPr>
                <w:rFonts w:asciiTheme="minorHAnsi" w:hAnsiTheme="minorHAnsi" w:cstheme="minorHAnsi"/>
                <w:b/>
                <w:color w:val="00B050"/>
                <w:szCs w:val="22"/>
              </w:rPr>
              <w:t>Hör-Werkstatt</w:t>
            </w:r>
            <w:r w:rsidRPr="005E6801">
              <w:rPr>
                <w:rFonts w:asciiTheme="minorHAnsi" w:hAnsiTheme="minorHAnsi" w:cstheme="minorHAnsi"/>
                <w:szCs w:val="22"/>
              </w:rPr>
              <w:t>,</w:t>
            </w:r>
          </w:p>
          <w:p w14:paraId="1287391B" w14:textId="284D217D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danach individuelle Arbeit</w:t>
            </w:r>
          </w:p>
        </w:tc>
        <w:tc>
          <w:tcPr>
            <w:tcW w:w="9122" w:type="dxa"/>
            <w:gridSpan w:val="3"/>
          </w:tcPr>
          <w:p w14:paraId="68A66C0A" w14:textId="5BA4790B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74" w:type="dxa"/>
          </w:tcPr>
          <w:p w14:paraId="538BB46B" w14:textId="3807B863" w:rsidR="00880859" w:rsidRPr="0000201D" w:rsidRDefault="00BD3CFE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je nach Entwicklungsstand</w:t>
            </w:r>
          </w:p>
        </w:tc>
      </w:tr>
      <w:tr w:rsidR="00880859" w:rsidRPr="003F55B9" w14:paraId="61A9F5AB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7D50A071" w14:textId="77777777" w:rsidR="00880859" w:rsidRPr="003F55B9" w:rsidRDefault="00880859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192801EB" w14:textId="77777777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8. Woche</w:t>
            </w:r>
          </w:p>
        </w:tc>
        <w:tc>
          <w:tcPr>
            <w:tcW w:w="13300" w:type="dxa"/>
            <w:gridSpan w:val="4"/>
          </w:tcPr>
          <w:p w14:paraId="55750FE6" w14:textId="77777777" w:rsidR="00880859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</w:t>
            </w:r>
            <w:r w:rsidRPr="00B50A98">
              <w:rPr>
                <w:rFonts w:asciiTheme="minorHAnsi" w:hAnsiTheme="minorHAnsi" w:cstheme="minorHAnsi"/>
                <w:b/>
                <w:color w:val="FF0000"/>
                <w:szCs w:val="22"/>
              </w:rPr>
              <w:t>Buchstaben-Werkstatt</w:t>
            </w:r>
            <w:r w:rsidRPr="00B50A98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(mit sprechender </w:t>
            </w:r>
            <w:r w:rsidRPr="00DC0757">
              <w:rPr>
                <w:rFonts w:asciiTheme="minorHAnsi" w:hAnsiTheme="minorHAnsi" w:cstheme="minorHAnsi"/>
                <w:b/>
                <w:color w:val="FF0000"/>
                <w:szCs w:val="22"/>
              </w:rPr>
              <w:t>Anlauttabelle</w:t>
            </w:r>
            <w:r w:rsidRPr="002962FE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2EDE5962" w14:textId="06EFD6AE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danach individuelle Arbeit</w:t>
            </w:r>
          </w:p>
        </w:tc>
        <w:tc>
          <w:tcPr>
            <w:tcW w:w="3974" w:type="dxa"/>
          </w:tcPr>
          <w:p w14:paraId="2317C33E" w14:textId="134F064D" w:rsidR="00880859" w:rsidRPr="0000201D" w:rsidRDefault="00BD3CFE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alle gemeinsam</w:t>
            </w:r>
          </w:p>
        </w:tc>
      </w:tr>
      <w:tr w:rsidR="00880859" w:rsidRPr="003F55B9" w14:paraId="7AD01896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50427A49" w14:textId="77777777" w:rsidR="00880859" w:rsidRPr="003F55B9" w:rsidRDefault="00880859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215A2235" w14:textId="77777777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9. Woche</w:t>
            </w:r>
          </w:p>
        </w:tc>
        <w:tc>
          <w:tcPr>
            <w:tcW w:w="13300" w:type="dxa"/>
            <w:gridSpan w:val="4"/>
          </w:tcPr>
          <w:p w14:paraId="19DEFD02" w14:textId="6B7E63DF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AH </w:t>
            </w:r>
            <w:r w:rsidRPr="002962FE">
              <w:rPr>
                <w:rFonts w:asciiTheme="minorHAnsi" w:hAnsiTheme="minorHAnsi" w:cstheme="minorHAnsi"/>
                <w:b/>
                <w:color w:val="FFC000"/>
                <w:szCs w:val="22"/>
              </w:rPr>
              <w:t>Lesen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 und Übungen mit dem Lesekrokodil (KV 6);</w:t>
            </w:r>
          </w:p>
          <w:p w14:paraId="1A9D0095" w14:textId="4D2AEE14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color w:val="FFC000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gleitender Beginn </w:t>
            </w:r>
            <w:r>
              <w:rPr>
                <w:rFonts w:asciiTheme="minorHAnsi" w:hAnsiTheme="minorHAnsi" w:cstheme="minorHAnsi"/>
                <w:szCs w:val="22"/>
              </w:rPr>
              <w:t xml:space="preserve">der individuellen Arbeit im </w:t>
            </w:r>
            <w:r w:rsidRPr="002962FE">
              <w:rPr>
                <w:rFonts w:asciiTheme="minorHAnsi" w:hAnsiTheme="minorHAnsi" w:cstheme="minorHAnsi"/>
                <w:szCs w:val="22"/>
              </w:rPr>
              <w:t>AH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962FE">
              <w:rPr>
                <w:rFonts w:asciiTheme="minorHAnsi" w:hAnsiTheme="minorHAnsi" w:cstheme="minorHAnsi"/>
                <w:b/>
                <w:color w:val="FFC000"/>
                <w:szCs w:val="22"/>
              </w:rPr>
              <w:t>Lesen</w:t>
            </w:r>
          </w:p>
        </w:tc>
        <w:tc>
          <w:tcPr>
            <w:tcW w:w="3974" w:type="dxa"/>
          </w:tcPr>
          <w:p w14:paraId="142C1937" w14:textId="77777777" w:rsidR="00880859" w:rsidRPr="0000201D" w:rsidRDefault="00880859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Voraussetzung: lautorientiertes Schreiben gelingt weitgehend</w:t>
            </w:r>
          </w:p>
        </w:tc>
      </w:tr>
      <w:tr w:rsidR="00880859" w:rsidRPr="003F55B9" w14:paraId="21CFC715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1C4C28E2" w14:textId="77777777" w:rsidR="00880859" w:rsidRDefault="00880859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2DDB94F5" w14:textId="77777777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nach Bedarf</w:t>
            </w:r>
          </w:p>
        </w:tc>
        <w:tc>
          <w:tcPr>
            <w:tcW w:w="4178" w:type="dxa"/>
          </w:tcPr>
          <w:p w14:paraId="356995F6" w14:textId="77777777" w:rsidR="00880859" w:rsidRPr="005E6801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</w:t>
            </w:r>
            <w:r w:rsidRPr="002962FE">
              <w:rPr>
                <w:rFonts w:asciiTheme="minorHAnsi" w:hAnsiTheme="minorHAnsi" w:cstheme="minorHAnsi"/>
                <w:b/>
                <w:color w:val="00B050"/>
                <w:szCs w:val="22"/>
              </w:rPr>
              <w:t>Tiger-Box</w:t>
            </w:r>
            <w:r w:rsidRPr="005E6801">
              <w:rPr>
                <w:rFonts w:asciiTheme="minorHAnsi" w:hAnsiTheme="minorHAnsi" w:cstheme="minorHAnsi"/>
                <w:szCs w:val="22"/>
              </w:rPr>
              <w:t>,</w:t>
            </w:r>
          </w:p>
          <w:p w14:paraId="5BEE3E83" w14:textId="2EAAD416" w:rsidR="00880859" w:rsidRPr="005E6801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00B050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danach individuelle Arbeit</w:t>
            </w:r>
          </w:p>
        </w:tc>
        <w:tc>
          <w:tcPr>
            <w:tcW w:w="3963" w:type="dxa"/>
            <w:gridSpan w:val="2"/>
          </w:tcPr>
          <w:p w14:paraId="5DE11AAE" w14:textId="77777777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59" w:type="dxa"/>
          </w:tcPr>
          <w:p w14:paraId="5CDB213D" w14:textId="77777777" w:rsidR="00880859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Beginn der individuellen Arbeit </w:t>
            </w:r>
          </w:p>
          <w:p w14:paraId="1FC95F0D" w14:textId="5D9705DD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im AH </w:t>
            </w:r>
            <w:r w:rsidRPr="002962FE">
              <w:rPr>
                <w:rFonts w:asciiTheme="minorHAnsi" w:hAnsiTheme="minorHAnsi" w:cstheme="minorHAnsi"/>
                <w:b/>
                <w:color w:val="FFC000"/>
                <w:szCs w:val="22"/>
              </w:rPr>
              <w:t>Lesen</w:t>
            </w:r>
          </w:p>
        </w:tc>
        <w:tc>
          <w:tcPr>
            <w:tcW w:w="3974" w:type="dxa"/>
          </w:tcPr>
          <w:p w14:paraId="0B504766" w14:textId="77777777" w:rsidR="00880859" w:rsidRPr="0000201D" w:rsidRDefault="00880859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Voraussetzung: lautorientiertes Schreiben gelingt weitgehend</w:t>
            </w:r>
          </w:p>
        </w:tc>
      </w:tr>
      <w:tr w:rsidR="00880859" w:rsidRPr="003F55B9" w14:paraId="3549FC79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3B153EDB" w14:textId="77777777" w:rsidR="00880859" w:rsidRPr="003F55B9" w:rsidRDefault="00880859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39192350" w14:textId="70B6B2DC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10.</w:t>
            </w:r>
            <w:r>
              <w:rPr>
                <w:rFonts w:asciiTheme="minorHAnsi" w:hAnsiTheme="minorHAnsi" w:cstheme="minorHAnsi"/>
                <w:szCs w:val="22"/>
              </w:rPr>
              <w:t xml:space="preserve"> Woche</w:t>
            </w:r>
          </w:p>
        </w:tc>
        <w:tc>
          <w:tcPr>
            <w:tcW w:w="13300" w:type="dxa"/>
            <w:gridSpan w:val="4"/>
          </w:tcPr>
          <w:p w14:paraId="146C800B" w14:textId="6ACA45E4" w:rsidR="00880859" w:rsidRPr="002962FE" w:rsidRDefault="00E064AF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="00880859" w:rsidRPr="002962FE">
              <w:rPr>
                <w:rFonts w:asciiTheme="minorHAnsi" w:hAnsiTheme="minorHAnsi" w:cstheme="minorHAnsi"/>
                <w:b/>
                <w:szCs w:val="22"/>
              </w:rPr>
              <w:t>rste begleitende</w:t>
            </w:r>
            <w:r w:rsidR="00880859" w:rsidRPr="002962F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880859" w:rsidRPr="002962FE">
              <w:rPr>
                <w:rFonts w:asciiTheme="minorHAnsi" w:hAnsiTheme="minorHAnsi" w:cstheme="minorHAnsi"/>
                <w:b/>
                <w:szCs w:val="22"/>
              </w:rPr>
              <w:t>Lernstandserhebung</w:t>
            </w:r>
            <w:proofErr w:type="spellEnd"/>
            <w:r w:rsidR="00880859" w:rsidRPr="002962FE">
              <w:rPr>
                <w:rFonts w:asciiTheme="minorHAnsi" w:hAnsiTheme="minorHAnsi" w:cstheme="minorHAnsi"/>
                <w:szCs w:val="22"/>
              </w:rPr>
              <w:t xml:space="preserve"> (Schwierige Wörter, KV 18) </w:t>
            </w:r>
          </w:p>
        </w:tc>
        <w:tc>
          <w:tcPr>
            <w:tcW w:w="3974" w:type="dxa"/>
          </w:tcPr>
          <w:p w14:paraId="2178E084" w14:textId="77777777" w:rsidR="00880859" w:rsidRPr="0000201D" w:rsidRDefault="00880859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siehe BB S. 99–100</w:t>
            </w:r>
          </w:p>
        </w:tc>
      </w:tr>
      <w:tr w:rsidR="00880859" w:rsidRPr="003F55B9" w14:paraId="175AF75D" w14:textId="77777777" w:rsidTr="007B5BBD">
        <w:trPr>
          <w:trHeight w:val="377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72678399" w14:textId="77777777" w:rsidR="00880859" w:rsidRPr="003F55B9" w:rsidRDefault="00880859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08307607" w14:textId="2BF8879A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11. </w:t>
            </w:r>
            <w:r>
              <w:rPr>
                <w:rFonts w:asciiTheme="minorHAnsi" w:hAnsiTheme="minorHAnsi" w:cstheme="minorHAnsi"/>
                <w:szCs w:val="22"/>
              </w:rPr>
              <w:t>Woche</w:t>
            </w:r>
          </w:p>
        </w:tc>
        <w:tc>
          <w:tcPr>
            <w:tcW w:w="13300" w:type="dxa"/>
            <w:gridSpan w:val="4"/>
          </w:tcPr>
          <w:p w14:paraId="462C9E52" w14:textId="561DC213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der Box </w:t>
            </w:r>
            <w:r w:rsidRPr="002962FE">
              <w:rPr>
                <w:rFonts w:asciiTheme="minorHAnsi" w:hAnsiTheme="minorHAnsi" w:cstheme="minorHAnsi"/>
                <w:b/>
                <w:color w:val="FFC000"/>
                <w:szCs w:val="22"/>
              </w:rPr>
              <w:t>15 leseleichte Lesebüchlein</w:t>
            </w:r>
          </w:p>
        </w:tc>
        <w:tc>
          <w:tcPr>
            <w:tcW w:w="3974" w:type="dxa"/>
          </w:tcPr>
          <w:p w14:paraId="38C276F9" w14:textId="7093993D" w:rsidR="00880859" w:rsidRPr="0000201D" w:rsidRDefault="00BD3CFE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alle gemeinsam</w:t>
            </w:r>
          </w:p>
        </w:tc>
      </w:tr>
      <w:tr w:rsidR="00880859" w:rsidRPr="003F55B9" w14:paraId="76FD5DE4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219EF4C3" w14:textId="77777777" w:rsidR="00880859" w:rsidRPr="003F55B9" w:rsidRDefault="00880859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6A20A704" w14:textId="77777777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12. Woche</w:t>
            </w:r>
          </w:p>
        </w:tc>
        <w:tc>
          <w:tcPr>
            <w:tcW w:w="4178" w:type="dxa"/>
          </w:tcPr>
          <w:p w14:paraId="7AB7FE57" w14:textId="78A04E83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3" w:type="dxa"/>
            <w:gridSpan w:val="2"/>
          </w:tcPr>
          <w:p w14:paraId="7FA5429F" w14:textId="05246073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Beginn der individuellen Arbeit</w:t>
            </w:r>
          </w:p>
          <w:p w14:paraId="01F9B7A4" w14:textId="77777777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im AH </w:t>
            </w:r>
            <w:r w:rsidRPr="002962FE">
              <w:rPr>
                <w:rFonts w:asciiTheme="minorHAnsi" w:hAnsiTheme="minorHAnsi" w:cstheme="minorHAnsi"/>
                <w:b/>
                <w:color w:val="FFC000"/>
                <w:szCs w:val="22"/>
              </w:rPr>
              <w:t>Lesen</w:t>
            </w:r>
          </w:p>
        </w:tc>
        <w:tc>
          <w:tcPr>
            <w:tcW w:w="5159" w:type="dxa"/>
          </w:tcPr>
          <w:p w14:paraId="6406B504" w14:textId="77777777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74" w:type="dxa"/>
          </w:tcPr>
          <w:p w14:paraId="705B3B43" w14:textId="77777777" w:rsidR="00880859" w:rsidRPr="0000201D" w:rsidRDefault="00880859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Voraussetzung: lautorientiertes Schreiben gelingt weitgehend</w:t>
            </w:r>
          </w:p>
        </w:tc>
      </w:tr>
      <w:tr w:rsidR="00880859" w:rsidRPr="003F55B9" w14:paraId="5A31C947" w14:textId="77777777" w:rsidTr="007B5BBD">
        <w:trPr>
          <w:trHeight w:val="454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6B51CF30" w14:textId="77777777" w:rsidR="00880859" w:rsidRPr="003F55B9" w:rsidRDefault="00880859" w:rsidP="007B5BBD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2" w:type="dxa"/>
          </w:tcPr>
          <w:p w14:paraId="3C864372" w14:textId="3BBDF455" w:rsidR="00880859" w:rsidRPr="002962FE" w:rsidRDefault="00BD3CFE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</w:t>
            </w:r>
            <w:r w:rsidR="00880859">
              <w:rPr>
                <w:rFonts w:asciiTheme="minorHAnsi" w:hAnsiTheme="minorHAnsi" w:cstheme="minorHAnsi"/>
                <w:szCs w:val="22"/>
              </w:rPr>
              <w:t>b 13. Woche</w:t>
            </w:r>
          </w:p>
        </w:tc>
        <w:tc>
          <w:tcPr>
            <w:tcW w:w="13300" w:type="dxa"/>
            <w:gridSpan w:val="4"/>
          </w:tcPr>
          <w:p w14:paraId="718A88FA" w14:textId="74AE2ED1" w:rsidR="00880859" w:rsidRPr="002962FE" w:rsidRDefault="00880859" w:rsidP="007B5BBD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individuelle Arbeit an selbst gewählten Aufgaben in den AH</w:t>
            </w:r>
          </w:p>
        </w:tc>
        <w:tc>
          <w:tcPr>
            <w:tcW w:w="3974" w:type="dxa"/>
          </w:tcPr>
          <w:p w14:paraId="6AB5C41F" w14:textId="59470787" w:rsidR="00880859" w:rsidRPr="0000201D" w:rsidRDefault="00880859" w:rsidP="007B5BBD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je nach Entwicklungsstand</w:t>
            </w:r>
          </w:p>
        </w:tc>
      </w:tr>
      <w:tr w:rsidR="00880859" w:rsidRPr="003F55B9" w14:paraId="3662CF71" w14:textId="77777777" w:rsidTr="007B5BBD">
        <w:trPr>
          <w:trHeight w:val="454"/>
        </w:trPr>
        <w:tc>
          <w:tcPr>
            <w:tcW w:w="20554" w:type="dxa"/>
            <w:gridSpan w:val="7"/>
            <w:shd w:val="clear" w:color="auto" w:fill="EDEDED" w:themeFill="accent3" w:themeFillTint="33"/>
          </w:tcPr>
          <w:p w14:paraId="044DC3F2" w14:textId="77777777" w:rsidR="00880859" w:rsidRPr="002962FE" w:rsidRDefault="00880859" w:rsidP="007B5BBD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Weihnachtsferien</w:t>
            </w:r>
          </w:p>
        </w:tc>
      </w:tr>
    </w:tbl>
    <w:p w14:paraId="44A45FA4" w14:textId="24230FAB" w:rsidR="0006192C" w:rsidRDefault="007B5BBD">
      <w:r>
        <w:br w:type="textWrapping" w:clear="all"/>
      </w:r>
      <w:r w:rsidR="0006192C">
        <w:br w:type="page"/>
      </w:r>
    </w:p>
    <w:p w14:paraId="22760178" w14:textId="77777777" w:rsidR="007B5BBD" w:rsidRDefault="007B5BBD"/>
    <w:p w14:paraId="3437A8FA" w14:textId="77777777" w:rsidR="007B5BBD" w:rsidRDefault="007B5BBD"/>
    <w:p w14:paraId="6AF70070" w14:textId="77777777" w:rsidR="007B5BBD" w:rsidRDefault="007B5BBD"/>
    <w:tbl>
      <w:tblPr>
        <w:tblStyle w:val="Tabellenraster"/>
        <w:tblW w:w="20549" w:type="dxa"/>
        <w:tblLayout w:type="fixed"/>
        <w:tblLook w:val="04A0" w:firstRow="1" w:lastRow="0" w:firstColumn="1" w:lastColumn="0" w:noHBand="0" w:noVBand="1"/>
      </w:tblPr>
      <w:tblGrid>
        <w:gridCol w:w="985"/>
        <w:gridCol w:w="2271"/>
        <w:gridCol w:w="4199"/>
        <w:gridCol w:w="26"/>
        <w:gridCol w:w="27"/>
        <w:gridCol w:w="3910"/>
        <w:gridCol w:w="59"/>
        <w:gridCol w:w="5102"/>
        <w:gridCol w:w="3970"/>
      </w:tblGrid>
      <w:tr w:rsidR="00CB1D21" w:rsidRPr="003F55B9" w14:paraId="379D9722" w14:textId="77777777" w:rsidTr="0055515E">
        <w:trPr>
          <w:trHeight w:val="454"/>
        </w:trPr>
        <w:tc>
          <w:tcPr>
            <w:tcW w:w="985" w:type="dxa"/>
            <w:shd w:val="clear" w:color="auto" w:fill="auto"/>
          </w:tcPr>
          <w:p w14:paraId="2AD32D21" w14:textId="77777777" w:rsidR="00CB1D21" w:rsidRPr="003F55B9" w:rsidRDefault="00CB1D21" w:rsidP="00AA1437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1" w:type="dxa"/>
          </w:tcPr>
          <w:p w14:paraId="027709A2" w14:textId="77777777" w:rsidR="00CB1D21" w:rsidRPr="002962FE" w:rsidRDefault="00CB1D21" w:rsidP="00AA1437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9" w:type="dxa"/>
            <w:shd w:val="clear" w:color="auto" w:fill="DEEAF6" w:themeFill="accent1" w:themeFillTint="33"/>
          </w:tcPr>
          <w:p w14:paraId="7BE4D504" w14:textId="7466EDF2" w:rsidR="00CB1D21" w:rsidRPr="002962FE" w:rsidRDefault="00CB1D21" w:rsidP="00AA1437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wenig Schrifterfahrung</w:t>
            </w:r>
          </w:p>
        </w:tc>
        <w:tc>
          <w:tcPr>
            <w:tcW w:w="3963" w:type="dxa"/>
            <w:gridSpan w:val="3"/>
            <w:shd w:val="clear" w:color="auto" w:fill="DEEAF6" w:themeFill="accent1" w:themeFillTint="33"/>
          </w:tcPr>
          <w:p w14:paraId="14CCF124" w14:textId="77777777" w:rsidR="00CB1D21" w:rsidRPr="002962FE" w:rsidRDefault="00CB1D21" w:rsidP="00AA1437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durchschnittliche Schrifterfahrung</w:t>
            </w:r>
          </w:p>
        </w:tc>
        <w:tc>
          <w:tcPr>
            <w:tcW w:w="5161" w:type="dxa"/>
            <w:gridSpan w:val="2"/>
            <w:shd w:val="clear" w:color="auto" w:fill="DEEAF6" w:themeFill="accent1" w:themeFillTint="33"/>
          </w:tcPr>
          <w:p w14:paraId="154BC121" w14:textId="77777777" w:rsidR="00CB1D21" w:rsidRPr="002962FE" w:rsidRDefault="00CB1D21" w:rsidP="00AA1437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viel Schrifterfahrung</w:t>
            </w:r>
          </w:p>
        </w:tc>
        <w:tc>
          <w:tcPr>
            <w:tcW w:w="3970" w:type="dxa"/>
          </w:tcPr>
          <w:p w14:paraId="163CDAAB" w14:textId="09614121" w:rsidR="00CB1D21" w:rsidRPr="0000201D" w:rsidRDefault="00CB1D21" w:rsidP="0055515E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 xml:space="preserve">Grobeinteilung, </w:t>
            </w:r>
            <w:r w:rsidR="0055515E">
              <w:rPr>
                <w:rFonts w:asciiTheme="minorHAnsi" w:hAnsiTheme="minorHAnsi" w:cstheme="minorHAnsi"/>
                <w:i/>
                <w:szCs w:val="22"/>
              </w:rPr>
              <w:t>die</w:t>
            </w:r>
            <w:r w:rsidRPr="0000201D">
              <w:rPr>
                <w:rFonts w:asciiTheme="minorHAnsi" w:hAnsiTheme="minorHAnsi" w:cstheme="minorHAnsi"/>
                <w:i/>
                <w:szCs w:val="22"/>
              </w:rPr>
              <w:t xml:space="preserve"> sich laufend änder</w:t>
            </w:r>
            <w:r w:rsidR="0055515E">
              <w:rPr>
                <w:rFonts w:asciiTheme="minorHAnsi" w:hAnsiTheme="minorHAnsi" w:cstheme="minorHAnsi"/>
                <w:i/>
                <w:szCs w:val="22"/>
              </w:rPr>
              <w:t>n kann</w:t>
            </w:r>
            <w:r w:rsidR="0055515E" w:rsidRPr="0000201D">
              <w:rPr>
                <w:rFonts w:asciiTheme="minorHAnsi" w:hAnsiTheme="minorHAnsi" w:cstheme="minorHAnsi"/>
                <w:i/>
                <w:szCs w:val="22"/>
              </w:rPr>
              <w:t>, siehe BB S. 96</w:t>
            </w:r>
          </w:p>
        </w:tc>
      </w:tr>
      <w:tr w:rsidR="00A81A0F" w:rsidRPr="003F55B9" w14:paraId="31884F3C" w14:textId="77777777" w:rsidTr="0055515E">
        <w:trPr>
          <w:trHeight w:val="454"/>
        </w:trPr>
        <w:tc>
          <w:tcPr>
            <w:tcW w:w="985" w:type="dxa"/>
            <w:vMerge w:val="restart"/>
            <w:shd w:val="clear" w:color="auto" w:fill="F2F2F2" w:themeFill="background1" w:themeFillShade="F2"/>
            <w:textDirection w:val="btLr"/>
          </w:tcPr>
          <w:p w14:paraId="727334A3" w14:textId="1FCBFBDE" w:rsidR="00A81A0F" w:rsidRDefault="00A81A0F" w:rsidP="00AA1437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="00E064AF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20. Woche </w:t>
            </w:r>
          </w:p>
          <w:p w14:paraId="1C04DE38" w14:textId="00D37838" w:rsidR="00A81A0F" w:rsidRDefault="00A81A0F" w:rsidP="00AA1437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 Wochen)</w:t>
            </w:r>
          </w:p>
        </w:tc>
        <w:tc>
          <w:tcPr>
            <w:tcW w:w="2271" w:type="dxa"/>
          </w:tcPr>
          <w:p w14:paraId="01CDD550" w14:textId="55548BAF" w:rsidR="00A81A0F" w:rsidRPr="006A4A93" w:rsidRDefault="00A81A0F" w:rsidP="00AA1437">
            <w:pPr>
              <w:spacing w:line="28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6A4A93">
              <w:rPr>
                <w:rFonts w:asciiTheme="minorHAnsi" w:hAnsiTheme="minorHAnsi" w:cstheme="minorHAnsi"/>
                <w:b/>
                <w:szCs w:val="22"/>
              </w:rPr>
              <w:t>durchgängig</w:t>
            </w:r>
          </w:p>
        </w:tc>
        <w:tc>
          <w:tcPr>
            <w:tcW w:w="13323" w:type="dxa"/>
            <w:gridSpan w:val="6"/>
          </w:tcPr>
          <w:p w14:paraId="507D1A6B" w14:textId="23A8ABA0" w:rsidR="00A81A0F" w:rsidRPr="00131AE1" w:rsidRDefault="00A81A0F" w:rsidP="00AA1437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freie Lese- und Schreibzeiten und individuelle Arbeit in den AH</w:t>
            </w:r>
          </w:p>
        </w:tc>
        <w:tc>
          <w:tcPr>
            <w:tcW w:w="3970" w:type="dxa"/>
          </w:tcPr>
          <w:p w14:paraId="6A6B4D7B" w14:textId="578A8453" w:rsidR="00A81A0F" w:rsidRPr="0000201D" w:rsidRDefault="00A81A0F" w:rsidP="00AA1437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je nach Entwicklungsstand</w:t>
            </w:r>
          </w:p>
        </w:tc>
      </w:tr>
      <w:tr w:rsidR="00A81A0F" w:rsidRPr="003F55B9" w14:paraId="0F3DE286" w14:textId="77777777" w:rsidTr="0055515E">
        <w:trPr>
          <w:trHeight w:val="454"/>
        </w:trPr>
        <w:tc>
          <w:tcPr>
            <w:tcW w:w="985" w:type="dxa"/>
            <w:vMerge/>
            <w:shd w:val="clear" w:color="auto" w:fill="F2F2F2" w:themeFill="background1" w:themeFillShade="F2"/>
            <w:textDirection w:val="btLr"/>
          </w:tcPr>
          <w:p w14:paraId="70946187" w14:textId="27B1FE3D" w:rsidR="00A81A0F" w:rsidRPr="00BB7D15" w:rsidRDefault="00A81A0F" w:rsidP="00AA1437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14:paraId="076E7C25" w14:textId="77777777" w:rsidR="00A81A0F" w:rsidRPr="002962FE" w:rsidRDefault="00A81A0F" w:rsidP="00AA1437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18. Woche</w:t>
            </w:r>
          </w:p>
          <w:p w14:paraId="349D53E9" w14:textId="77777777" w:rsidR="00A81A0F" w:rsidRPr="002962FE" w:rsidRDefault="00A81A0F" w:rsidP="00AA1437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23" w:type="dxa"/>
            <w:gridSpan w:val="6"/>
          </w:tcPr>
          <w:p w14:paraId="12A8DB87" w14:textId="6F8A3715" w:rsidR="00A81A0F" w:rsidRPr="002962FE" w:rsidRDefault="00E064AF" w:rsidP="00AA1437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="00A81A0F" w:rsidRPr="00131AE1">
              <w:rPr>
                <w:rFonts w:asciiTheme="minorHAnsi" w:hAnsiTheme="minorHAnsi" w:cstheme="minorHAnsi"/>
                <w:szCs w:val="22"/>
              </w:rPr>
              <w:t>weite begleitende</w:t>
            </w:r>
            <w:r w:rsidR="00A81A0F" w:rsidRPr="002962F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A81A0F" w:rsidRPr="002962FE">
              <w:rPr>
                <w:rFonts w:asciiTheme="minorHAnsi" w:hAnsiTheme="minorHAnsi" w:cstheme="minorHAnsi"/>
                <w:b/>
                <w:szCs w:val="22"/>
              </w:rPr>
              <w:t>Lernstandserhebung</w:t>
            </w:r>
            <w:proofErr w:type="spellEnd"/>
            <w:r w:rsidR="00A81A0F" w:rsidRPr="002962FE">
              <w:rPr>
                <w:rFonts w:asciiTheme="minorHAnsi" w:hAnsiTheme="minorHAnsi" w:cstheme="minorHAnsi"/>
                <w:szCs w:val="22"/>
              </w:rPr>
              <w:t xml:space="preserve"> (Schwierige Wörter, KV 18)</w:t>
            </w:r>
          </w:p>
        </w:tc>
        <w:tc>
          <w:tcPr>
            <w:tcW w:w="3970" w:type="dxa"/>
          </w:tcPr>
          <w:p w14:paraId="72FA8143" w14:textId="77777777" w:rsidR="00A81A0F" w:rsidRPr="0000201D" w:rsidRDefault="00A81A0F" w:rsidP="00AA1437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A81A0F" w:rsidRPr="003F55B9" w14:paraId="17E0AED5" w14:textId="77777777" w:rsidTr="0055515E">
        <w:trPr>
          <w:trHeight w:val="454"/>
        </w:trPr>
        <w:tc>
          <w:tcPr>
            <w:tcW w:w="985" w:type="dxa"/>
            <w:vMerge/>
            <w:shd w:val="clear" w:color="auto" w:fill="F2F2F2" w:themeFill="background1" w:themeFillShade="F2"/>
          </w:tcPr>
          <w:p w14:paraId="5427F9D5" w14:textId="77777777" w:rsidR="00A81A0F" w:rsidRPr="003F55B9" w:rsidRDefault="00A81A0F" w:rsidP="00AA1437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1" w:type="dxa"/>
          </w:tcPr>
          <w:p w14:paraId="1CA84157" w14:textId="77777777" w:rsidR="00A81A0F" w:rsidRPr="002962FE" w:rsidRDefault="00A81A0F" w:rsidP="00AA1437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20. Woche</w:t>
            </w:r>
          </w:p>
        </w:tc>
        <w:tc>
          <w:tcPr>
            <w:tcW w:w="4225" w:type="dxa"/>
            <w:gridSpan w:val="2"/>
          </w:tcPr>
          <w:p w14:paraId="7DDF5BBA" w14:textId="5F94CF2D" w:rsidR="00A81A0F" w:rsidRPr="002962FE" w:rsidRDefault="00A81A0F" w:rsidP="002962FE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Beginn der individuellen Arbeit</w:t>
            </w:r>
          </w:p>
          <w:p w14:paraId="7CCEE674" w14:textId="077435E8" w:rsidR="00A81A0F" w:rsidRPr="00A81A0F" w:rsidRDefault="00A81A0F" w:rsidP="00A81A0F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FFC000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im AH </w:t>
            </w:r>
            <w:r w:rsidRPr="002962FE">
              <w:rPr>
                <w:rFonts w:asciiTheme="minorHAnsi" w:hAnsiTheme="minorHAnsi" w:cstheme="minorHAnsi"/>
                <w:b/>
                <w:color w:val="FFC000"/>
                <w:szCs w:val="22"/>
              </w:rPr>
              <w:t>Lesen</w:t>
            </w:r>
          </w:p>
        </w:tc>
        <w:tc>
          <w:tcPr>
            <w:tcW w:w="9098" w:type="dxa"/>
            <w:gridSpan w:val="4"/>
          </w:tcPr>
          <w:p w14:paraId="286BE1F5" w14:textId="77777777" w:rsidR="00A81A0F" w:rsidRPr="002962FE" w:rsidRDefault="00A81A0F" w:rsidP="00AA1437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70" w:type="dxa"/>
          </w:tcPr>
          <w:p w14:paraId="4DC84A8C" w14:textId="77777777" w:rsidR="00A81A0F" w:rsidRPr="0000201D" w:rsidRDefault="00A81A0F" w:rsidP="00AA1437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Voraussetzung: lautorientiertes Schreiben gelingt weitgehend</w:t>
            </w:r>
          </w:p>
        </w:tc>
      </w:tr>
      <w:tr w:rsidR="0024425F" w:rsidRPr="003F55B9" w14:paraId="16A38B87" w14:textId="77777777" w:rsidTr="007B5BBD">
        <w:trPr>
          <w:trHeight w:val="372"/>
        </w:trPr>
        <w:tc>
          <w:tcPr>
            <w:tcW w:w="20549" w:type="dxa"/>
            <w:gridSpan w:val="9"/>
            <w:shd w:val="clear" w:color="auto" w:fill="F2F2F2" w:themeFill="background1" w:themeFillShade="F2"/>
          </w:tcPr>
          <w:p w14:paraId="202DC321" w14:textId="5551EC96" w:rsidR="0024425F" w:rsidRPr="002962FE" w:rsidRDefault="00802D44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br w:type="page"/>
            </w:r>
            <w:r w:rsidR="0024425F" w:rsidRPr="002962FE">
              <w:rPr>
                <w:rFonts w:asciiTheme="minorHAnsi" w:hAnsiTheme="minorHAnsi" w:cstheme="minorHAnsi"/>
                <w:szCs w:val="22"/>
              </w:rPr>
              <w:t>Sportferien</w:t>
            </w:r>
          </w:p>
        </w:tc>
      </w:tr>
      <w:tr w:rsidR="0024425F" w:rsidRPr="003F55B9" w14:paraId="250E5B30" w14:textId="77777777" w:rsidTr="0055515E">
        <w:trPr>
          <w:cantSplit/>
          <w:trHeight w:val="344"/>
        </w:trPr>
        <w:tc>
          <w:tcPr>
            <w:tcW w:w="985" w:type="dxa"/>
            <w:vMerge w:val="restart"/>
            <w:shd w:val="clear" w:color="auto" w:fill="F2F2F2" w:themeFill="background1" w:themeFillShade="F2"/>
            <w:textDirection w:val="btLr"/>
          </w:tcPr>
          <w:p w14:paraId="5AD49BEB" w14:textId="24700CC1" w:rsidR="0024425F" w:rsidRPr="00BB7D15" w:rsidRDefault="0024425F" w:rsidP="0024425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BB7D15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 w:rsidR="00E064AF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B7D15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  <w:r w:rsidR="002962FE">
              <w:rPr>
                <w:rFonts w:asciiTheme="minorHAnsi" w:hAnsiTheme="minorHAnsi" w:cstheme="minorHAnsi"/>
                <w:sz w:val="20"/>
                <w:szCs w:val="20"/>
              </w:rPr>
              <w:t xml:space="preserve"> Woche</w:t>
            </w:r>
          </w:p>
          <w:p w14:paraId="0C4AF3D3" w14:textId="3A4717BC" w:rsidR="0024425F" w:rsidRPr="00BB7D15" w:rsidRDefault="0024425F" w:rsidP="0024425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BB7D15">
              <w:rPr>
                <w:rFonts w:asciiTheme="minorHAnsi" w:hAnsiTheme="minorHAnsi" w:cstheme="minorHAnsi"/>
                <w:sz w:val="20"/>
                <w:szCs w:val="20"/>
              </w:rPr>
              <w:t>(8 Wochen)</w:t>
            </w:r>
          </w:p>
          <w:p w14:paraId="32789F20" w14:textId="77777777" w:rsidR="0024425F" w:rsidRDefault="0024425F" w:rsidP="0024425F">
            <w:pPr>
              <w:ind w:left="113" w:right="11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87D4E50" w14:textId="77777777" w:rsidR="0024425F" w:rsidRDefault="0024425F" w:rsidP="0024425F">
            <w:pPr>
              <w:ind w:left="113" w:right="11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A323C09" w14:textId="77777777" w:rsidR="0024425F" w:rsidRDefault="0024425F" w:rsidP="0024425F">
            <w:pPr>
              <w:ind w:left="113" w:right="11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D8875E7" w14:textId="77777777" w:rsidR="0024425F" w:rsidRPr="00BB7D15" w:rsidRDefault="0024425F" w:rsidP="0024425F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71FE86C" w14:textId="2A7C81F8" w:rsidR="0024425F" w:rsidRPr="002962FE" w:rsidRDefault="00A81A0F" w:rsidP="00A81A0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 der zweiten Schuljahreshälfte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3323" w:type="dxa"/>
            <w:gridSpan w:val="6"/>
          </w:tcPr>
          <w:p w14:paraId="4E245857" w14:textId="79A5FFC8" w:rsidR="0024425F" w:rsidRPr="002962FE" w:rsidRDefault="00C03FEC" w:rsidP="0024425F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r w:rsidR="00A81A0F">
              <w:rPr>
                <w:rFonts w:asciiTheme="minorHAnsi" w:hAnsiTheme="minorHAnsi" w:cstheme="minorHAnsi"/>
                <w:szCs w:val="22"/>
              </w:rPr>
              <w:t xml:space="preserve">ewusstes Merken und Üben von Wörtern: </w:t>
            </w:r>
            <w:r w:rsidR="00A81A0F" w:rsidRPr="00A81A0F">
              <w:rPr>
                <w:rFonts w:asciiTheme="minorHAnsi" w:hAnsiTheme="minorHAnsi" w:cstheme="minorHAnsi"/>
                <w:b/>
                <w:szCs w:val="22"/>
              </w:rPr>
              <w:t>Wörter-Bingo-Spiel</w:t>
            </w:r>
            <w:r w:rsidR="00A81A0F" w:rsidRPr="002962FE">
              <w:rPr>
                <w:rFonts w:asciiTheme="minorHAnsi" w:hAnsiTheme="minorHAnsi" w:cstheme="minorHAnsi"/>
                <w:szCs w:val="22"/>
              </w:rPr>
              <w:t xml:space="preserve"> (KV 13) </w:t>
            </w:r>
          </w:p>
        </w:tc>
        <w:tc>
          <w:tcPr>
            <w:tcW w:w="3970" w:type="dxa"/>
          </w:tcPr>
          <w:p w14:paraId="635DEB07" w14:textId="0C4D6C75" w:rsidR="0024425F" w:rsidRPr="0000201D" w:rsidRDefault="00BD3CFE" w:rsidP="00A81A0F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e</w:t>
            </w:r>
            <w:r w:rsidR="00A81A0F" w:rsidRPr="0000201D">
              <w:rPr>
                <w:rFonts w:asciiTheme="minorHAnsi" w:hAnsiTheme="minorHAnsi" w:cstheme="minorHAnsi"/>
                <w:i/>
                <w:szCs w:val="22"/>
              </w:rPr>
              <w:t>rste Schritte zur orthografisch korrekten Schreibung von Wörtern, siehe BB S. 123</w:t>
            </w:r>
          </w:p>
        </w:tc>
      </w:tr>
      <w:tr w:rsidR="00733409" w:rsidRPr="003F55B9" w14:paraId="752C6416" w14:textId="77777777" w:rsidTr="0055515E">
        <w:trPr>
          <w:cantSplit/>
          <w:trHeight w:val="344"/>
        </w:trPr>
        <w:tc>
          <w:tcPr>
            <w:tcW w:w="985" w:type="dxa"/>
            <w:vMerge/>
            <w:shd w:val="clear" w:color="auto" w:fill="F2F2F2" w:themeFill="background1" w:themeFillShade="F2"/>
            <w:textDirection w:val="btLr"/>
          </w:tcPr>
          <w:p w14:paraId="0C794E19" w14:textId="77777777" w:rsidR="00733409" w:rsidRPr="00BB7D15" w:rsidRDefault="00733409" w:rsidP="0024425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4B5D094" w14:textId="0592BE9F" w:rsidR="00733409" w:rsidRPr="006A4A93" w:rsidRDefault="00A81A0F" w:rsidP="0024425F">
            <w:pPr>
              <w:spacing w:line="28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6A4A93">
              <w:rPr>
                <w:rFonts w:asciiTheme="minorHAnsi" w:hAnsiTheme="minorHAnsi" w:cstheme="minorHAnsi"/>
                <w:b/>
                <w:szCs w:val="22"/>
              </w:rPr>
              <w:t>durchgängig</w:t>
            </w:r>
          </w:p>
        </w:tc>
        <w:tc>
          <w:tcPr>
            <w:tcW w:w="13323" w:type="dxa"/>
            <w:gridSpan w:val="6"/>
          </w:tcPr>
          <w:p w14:paraId="6E0F79C8" w14:textId="08C3DEE7" w:rsidR="00733409" w:rsidRPr="002962FE" w:rsidRDefault="00A81A0F" w:rsidP="0024425F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freie Lese- und Schreibzeiten und individuelle Arbeit in den AH</w:t>
            </w:r>
          </w:p>
        </w:tc>
        <w:tc>
          <w:tcPr>
            <w:tcW w:w="3970" w:type="dxa"/>
          </w:tcPr>
          <w:p w14:paraId="62BFDA73" w14:textId="13007E46" w:rsidR="00733409" w:rsidRPr="0000201D" w:rsidRDefault="00A81A0F" w:rsidP="00131AE1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je nach Entwicklungsstand</w:t>
            </w:r>
          </w:p>
        </w:tc>
      </w:tr>
      <w:tr w:rsidR="0024425F" w:rsidRPr="003F55B9" w14:paraId="476D6120" w14:textId="77777777" w:rsidTr="0055515E">
        <w:trPr>
          <w:cantSplit/>
          <w:trHeight w:val="344"/>
        </w:trPr>
        <w:tc>
          <w:tcPr>
            <w:tcW w:w="985" w:type="dxa"/>
            <w:vMerge/>
            <w:shd w:val="clear" w:color="auto" w:fill="F2F2F2" w:themeFill="background1" w:themeFillShade="F2"/>
            <w:textDirection w:val="btLr"/>
          </w:tcPr>
          <w:p w14:paraId="1AFCDD86" w14:textId="77777777" w:rsidR="0024425F" w:rsidRPr="00BB7D15" w:rsidRDefault="0024425F" w:rsidP="0024425F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1CB28C1" w14:textId="24FC0C95" w:rsidR="0024425F" w:rsidRPr="002962FE" w:rsidRDefault="00D66AC4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21. Woche</w:t>
            </w:r>
          </w:p>
        </w:tc>
        <w:tc>
          <w:tcPr>
            <w:tcW w:w="8221" w:type="dxa"/>
            <w:gridSpan w:val="5"/>
          </w:tcPr>
          <w:p w14:paraId="7ED861E6" w14:textId="77777777" w:rsidR="0024425F" w:rsidRPr="002962FE" w:rsidRDefault="0024425F" w:rsidP="0024425F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2" w:type="dxa"/>
          </w:tcPr>
          <w:p w14:paraId="54D3A7B9" w14:textId="3B924E3F" w:rsidR="0024425F" w:rsidRPr="002962FE" w:rsidRDefault="0024425F" w:rsidP="0024425F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Einführung</w:t>
            </w:r>
            <w:r w:rsidR="00733409" w:rsidRPr="002962F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33409" w:rsidRPr="002962FE">
              <w:rPr>
                <w:rFonts w:asciiTheme="minorHAnsi" w:hAnsiTheme="minorHAnsi" w:cstheme="minorHAnsi"/>
                <w:b/>
                <w:color w:val="00B0F0"/>
                <w:szCs w:val="22"/>
              </w:rPr>
              <w:t>Wörter-</w:t>
            </w:r>
            <w:r w:rsidRPr="002962FE">
              <w:rPr>
                <w:rFonts w:asciiTheme="minorHAnsi" w:hAnsiTheme="minorHAnsi" w:cstheme="minorHAnsi"/>
                <w:b/>
                <w:color w:val="00B0F0"/>
                <w:szCs w:val="22"/>
              </w:rPr>
              <w:t>Werkstatt</w:t>
            </w:r>
            <w:r w:rsidR="00733409" w:rsidRPr="002962FE">
              <w:rPr>
                <w:rFonts w:asciiTheme="minorHAnsi" w:hAnsiTheme="minorHAnsi" w:cstheme="minorHAnsi"/>
                <w:szCs w:val="22"/>
              </w:rPr>
              <w:t>,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9E77478" w14:textId="44E7DA19" w:rsidR="0024425F" w:rsidRPr="002962FE" w:rsidRDefault="00733409" w:rsidP="0024425F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danach individuelle Arbeit</w:t>
            </w:r>
          </w:p>
        </w:tc>
        <w:tc>
          <w:tcPr>
            <w:tcW w:w="3970" w:type="dxa"/>
          </w:tcPr>
          <w:p w14:paraId="5F6BD8EA" w14:textId="17D8409C" w:rsidR="0024425F" w:rsidRPr="0000201D" w:rsidRDefault="00BD3CFE" w:rsidP="0024425F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je nach Entwicklungsstand</w:t>
            </w:r>
          </w:p>
        </w:tc>
      </w:tr>
      <w:tr w:rsidR="00733409" w:rsidRPr="003F55B9" w14:paraId="388FEB72" w14:textId="77777777" w:rsidTr="0055515E">
        <w:trPr>
          <w:cantSplit/>
          <w:trHeight w:val="454"/>
        </w:trPr>
        <w:tc>
          <w:tcPr>
            <w:tcW w:w="985" w:type="dxa"/>
            <w:vMerge/>
            <w:shd w:val="clear" w:color="auto" w:fill="F2F2F2" w:themeFill="background1" w:themeFillShade="F2"/>
            <w:textDirection w:val="btLr"/>
          </w:tcPr>
          <w:p w14:paraId="22D50139" w14:textId="77777777" w:rsidR="00733409" w:rsidRPr="00BB7D15" w:rsidRDefault="00733409" w:rsidP="0024425F">
            <w:pPr>
              <w:spacing w:line="280" w:lineRule="atLeast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09CACDD" w14:textId="1247152B" w:rsidR="00733409" w:rsidRPr="002962FE" w:rsidRDefault="006A4A93" w:rsidP="0024425F">
            <w:pPr>
              <w:spacing w:line="280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</w:t>
            </w:r>
            <w:r w:rsidR="00733409" w:rsidRPr="002962FE">
              <w:rPr>
                <w:rFonts w:asciiTheme="minorHAnsi" w:hAnsiTheme="minorHAnsi" w:cstheme="minorHAnsi"/>
                <w:szCs w:val="22"/>
              </w:rPr>
              <w:t>. Woche</w:t>
            </w:r>
          </w:p>
        </w:tc>
        <w:tc>
          <w:tcPr>
            <w:tcW w:w="13323" w:type="dxa"/>
            <w:gridSpan w:val="6"/>
          </w:tcPr>
          <w:p w14:paraId="75A08D39" w14:textId="70529A48" w:rsidR="00733409" w:rsidRPr="002962FE" w:rsidRDefault="00E064AF" w:rsidP="0024425F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  <w:r w:rsidR="00BC0A56" w:rsidRPr="00131AE1">
              <w:rPr>
                <w:rFonts w:asciiTheme="minorHAnsi" w:hAnsiTheme="minorHAnsi" w:cstheme="minorHAnsi"/>
                <w:szCs w:val="22"/>
              </w:rPr>
              <w:t>ritte begleitende</w:t>
            </w:r>
            <w:r w:rsidR="00BC0A56" w:rsidRPr="002962F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BC0A56" w:rsidRPr="002962FE">
              <w:rPr>
                <w:rFonts w:asciiTheme="minorHAnsi" w:hAnsiTheme="minorHAnsi" w:cstheme="minorHAnsi"/>
                <w:b/>
                <w:szCs w:val="22"/>
              </w:rPr>
              <w:t>Lernstandserhebung</w:t>
            </w:r>
            <w:proofErr w:type="spellEnd"/>
            <w:r w:rsidR="00BC0A56" w:rsidRPr="002962FE">
              <w:rPr>
                <w:rFonts w:asciiTheme="minorHAnsi" w:hAnsiTheme="minorHAnsi" w:cstheme="minorHAnsi"/>
                <w:szCs w:val="22"/>
              </w:rPr>
              <w:t xml:space="preserve"> (Schwierige Wörter, KV 18)</w:t>
            </w:r>
          </w:p>
        </w:tc>
        <w:tc>
          <w:tcPr>
            <w:tcW w:w="3970" w:type="dxa"/>
          </w:tcPr>
          <w:p w14:paraId="2B56B5F9" w14:textId="77777777" w:rsidR="00733409" w:rsidRPr="002962FE" w:rsidRDefault="00733409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425F" w:rsidRPr="003F55B9" w14:paraId="311DB244" w14:textId="77777777" w:rsidTr="007B5BBD">
        <w:trPr>
          <w:trHeight w:val="434"/>
        </w:trPr>
        <w:tc>
          <w:tcPr>
            <w:tcW w:w="20549" w:type="dxa"/>
            <w:gridSpan w:val="9"/>
            <w:shd w:val="clear" w:color="auto" w:fill="EDEDED" w:themeFill="accent3" w:themeFillTint="33"/>
          </w:tcPr>
          <w:p w14:paraId="3D5CEDDB" w14:textId="4F9146D4" w:rsidR="0024425F" w:rsidRPr="002962FE" w:rsidRDefault="00733409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br w:type="page"/>
            </w:r>
            <w:r w:rsidR="0024425F">
              <w:br w:type="page"/>
            </w:r>
            <w:r w:rsidR="0024425F" w:rsidRPr="002962FE">
              <w:rPr>
                <w:rFonts w:asciiTheme="minorHAnsi" w:hAnsiTheme="minorHAnsi" w:cstheme="minorHAnsi"/>
                <w:szCs w:val="22"/>
              </w:rPr>
              <w:t>Frühlingsferien</w:t>
            </w:r>
          </w:p>
        </w:tc>
      </w:tr>
      <w:tr w:rsidR="009873D8" w:rsidRPr="003F55B9" w14:paraId="22BFB118" w14:textId="77777777" w:rsidTr="0055515E">
        <w:trPr>
          <w:trHeight w:val="317"/>
        </w:trPr>
        <w:tc>
          <w:tcPr>
            <w:tcW w:w="985" w:type="dxa"/>
            <w:vMerge w:val="restart"/>
            <w:shd w:val="clear" w:color="auto" w:fill="F2F2F2" w:themeFill="background1" w:themeFillShade="F2"/>
            <w:textDirection w:val="btLr"/>
          </w:tcPr>
          <w:p w14:paraId="68008CA2" w14:textId="2BF5BB76" w:rsidR="009873D8" w:rsidRDefault="009873D8" w:rsidP="0024425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  <w:r w:rsidR="00E064AF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38. </w:t>
            </w:r>
            <w:r w:rsidR="00DC0757">
              <w:rPr>
                <w:rFonts w:asciiTheme="minorHAnsi" w:hAnsiTheme="minorHAnsi" w:cstheme="minorHAnsi"/>
                <w:sz w:val="20"/>
                <w:szCs w:val="20"/>
              </w:rPr>
              <w:t>Woche</w:t>
            </w:r>
          </w:p>
          <w:p w14:paraId="2AEF74BE" w14:textId="29107FA9" w:rsidR="009873D8" w:rsidRPr="00BB7D15" w:rsidRDefault="009873D8" w:rsidP="0024425F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(10 Wochen)</w:t>
            </w:r>
          </w:p>
        </w:tc>
        <w:tc>
          <w:tcPr>
            <w:tcW w:w="2271" w:type="dxa"/>
          </w:tcPr>
          <w:p w14:paraId="1FD2A1F9" w14:textId="1007A06D" w:rsidR="009873D8" w:rsidRPr="006A4A93" w:rsidRDefault="009873D8" w:rsidP="0024425F">
            <w:pPr>
              <w:spacing w:line="28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6A4A93">
              <w:rPr>
                <w:rFonts w:asciiTheme="minorHAnsi" w:hAnsiTheme="minorHAnsi" w:cstheme="minorHAnsi"/>
                <w:b/>
                <w:szCs w:val="22"/>
              </w:rPr>
              <w:t>durchgängig</w:t>
            </w:r>
          </w:p>
        </w:tc>
        <w:tc>
          <w:tcPr>
            <w:tcW w:w="13323" w:type="dxa"/>
            <w:gridSpan w:val="6"/>
          </w:tcPr>
          <w:p w14:paraId="6E9C8C3F" w14:textId="76857DB6" w:rsidR="009873D8" w:rsidRPr="002962FE" w:rsidRDefault="009873D8" w:rsidP="0024425F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freie Lese- und Schreibzeiten und individuelle Arbeit in den AH</w:t>
            </w:r>
          </w:p>
        </w:tc>
        <w:tc>
          <w:tcPr>
            <w:tcW w:w="3970" w:type="dxa"/>
          </w:tcPr>
          <w:p w14:paraId="06BD2EF9" w14:textId="57184A3F" w:rsidR="009873D8" w:rsidRPr="0000201D" w:rsidRDefault="009873D8" w:rsidP="0024425F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je nach Entwicklungsstand</w:t>
            </w:r>
          </w:p>
        </w:tc>
      </w:tr>
      <w:tr w:rsidR="00AB7C7B" w:rsidRPr="003F55B9" w14:paraId="4D198156" w14:textId="77777777" w:rsidTr="0055515E">
        <w:tc>
          <w:tcPr>
            <w:tcW w:w="985" w:type="dxa"/>
            <w:vMerge/>
            <w:shd w:val="clear" w:color="auto" w:fill="F2F2F2" w:themeFill="background1" w:themeFillShade="F2"/>
          </w:tcPr>
          <w:p w14:paraId="621D5550" w14:textId="77777777" w:rsidR="00AB7C7B" w:rsidRPr="003F55B9" w:rsidRDefault="00AB7C7B" w:rsidP="0024425F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1" w:type="dxa"/>
            <w:vMerge w:val="restart"/>
          </w:tcPr>
          <w:p w14:paraId="771CC8A4" w14:textId="77777777" w:rsidR="00AB7C7B" w:rsidRPr="002962FE" w:rsidRDefault="00AB7C7B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35</w:t>
            </w:r>
            <w:r w:rsidRPr="002962FE">
              <w:rPr>
                <w:rFonts w:asciiTheme="minorHAnsi" w:hAnsiTheme="minorHAnsi" w:cstheme="minorHAnsi"/>
                <w:szCs w:val="22"/>
              </w:rPr>
              <w:t>. Woche</w:t>
            </w:r>
          </w:p>
          <w:p w14:paraId="308A8D1D" w14:textId="77777777" w:rsidR="00AB7C7B" w:rsidRDefault="00AB7C7B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  <w:p w14:paraId="7BDDFCC0" w14:textId="4E546860" w:rsidR="00AB7C7B" w:rsidRPr="002962FE" w:rsidRDefault="00AB7C7B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23" w:type="dxa"/>
            <w:gridSpan w:val="6"/>
          </w:tcPr>
          <w:p w14:paraId="0E364871" w14:textId="0D2568B9" w:rsidR="00AB7C7B" w:rsidRPr="002962FE" w:rsidRDefault="00E064AF" w:rsidP="00AB7C7B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</w:t>
            </w:r>
            <w:r w:rsidR="00AB7C7B" w:rsidRPr="00131AE1">
              <w:rPr>
                <w:rFonts w:asciiTheme="minorHAnsi" w:hAnsiTheme="minorHAnsi" w:cstheme="minorHAnsi"/>
                <w:szCs w:val="22"/>
              </w:rPr>
              <w:t>ierte begleitende</w:t>
            </w:r>
            <w:r w:rsidR="00AB7C7B" w:rsidRPr="002962F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AB7C7B" w:rsidRPr="002962FE">
              <w:rPr>
                <w:rFonts w:asciiTheme="minorHAnsi" w:hAnsiTheme="minorHAnsi" w:cstheme="minorHAnsi"/>
                <w:b/>
                <w:szCs w:val="22"/>
              </w:rPr>
              <w:t>Lernstandserhebung</w:t>
            </w:r>
            <w:proofErr w:type="spellEnd"/>
            <w:r w:rsidR="00AB7C7B" w:rsidRPr="002962FE">
              <w:rPr>
                <w:rFonts w:asciiTheme="minorHAnsi" w:hAnsiTheme="minorHAnsi" w:cstheme="minorHAnsi"/>
                <w:szCs w:val="22"/>
              </w:rPr>
              <w:t xml:space="preserve"> (Schwierige Wörter, KV 18)</w:t>
            </w:r>
          </w:p>
        </w:tc>
        <w:tc>
          <w:tcPr>
            <w:tcW w:w="3970" w:type="dxa"/>
          </w:tcPr>
          <w:p w14:paraId="5385BFBC" w14:textId="77777777" w:rsidR="00AB7C7B" w:rsidRPr="0000201D" w:rsidRDefault="00AB7C7B" w:rsidP="0024425F">
            <w:pPr>
              <w:spacing w:line="280" w:lineRule="atLeast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AB7C7B" w:rsidRPr="003F55B9" w14:paraId="3EDD00CF" w14:textId="77777777" w:rsidTr="0055515E">
        <w:tc>
          <w:tcPr>
            <w:tcW w:w="985" w:type="dxa"/>
            <w:vMerge/>
            <w:shd w:val="clear" w:color="auto" w:fill="F2F2F2" w:themeFill="background1" w:themeFillShade="F2"/>
          </w:tcPr>
          <w:p w14:paraId="068E4522" w14:textId="77777777" w:rsidR="00AB7C7B" w:rsidRPr="003F55B9" w:rsidRDefault="00AB7C7B" w:rsidP="0024425F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1" w:type="dxa"/>
            <w:vMerge/>
          </w:tcPr>
          <w:p w14:paraId="1AFEDEB4" w14:textId="53B8D5AF" w:rsidR="00AB7C7B" w:rsidRDefault="00AB7C7B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2" w:type="dxa"/>
            <w:gridSpan w:val="3"/>
          </w:tcPr>
          <w:p w14:paraId="6425D385" w14:textId="77777777" w:rsidR="00AB7C7B" w:rsidRPr="00131AE1" w:rsidRDefault="00AB7C7B" w:rsidP="0024425F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20F5E298" w14:textId="77777777" w:rsidR="00AB7C7B" w:rsidRPr="002962FE" w:rsidRDefault="00AB7C7B" w:rsidP="006A4A93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 xml:space="preserve">Einführung </w:t>
            </w:r>
            <w:r w:rsidRPr="002962FE">
              <w:rPr>
                <w:rFonts w:asciiTheme="minorHAnsi" w:hAnsiTheme="minorHAnsi" w:cstheme="minorHAnsi"/>
                <w:b/>
                <w:color w:val="00B0F0"/>
                <w:szCs w:val="22"/>
              </w:rPr>
              <w:t>Wörter-Werkstatt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0A4F5D4B" w14:textId="1402991E" w:rsidR="00AB7C7B" w:rsidRPr="00131AE1" w:rsidRDefault="00AB7C7B" w:rsidP="006A4A93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danach individuelle Arbeit</w:t>
            </w:r>
          </w:p>
        </w:tc>
        <w:tc>
          <w:tcPr>
            <w:tcW w:w="5102" w:type="dxa"/>
          </w:tcPr>
          <w:p w14:paraId="3EB25F74" w14:textId="31544E5F" w:rsidR="00AB7C7B" w:rsidRPr="00131AE1" w:rsidRDefault="00AB7C7B" w:rsidP="0024425F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70" w:type="dxa"/>
          </w:tcPr>
          <w:p w14:paraId="7F6F6540" w14:textId="77777777" w:rsidR="00113FB8" w:rsidRPr="0055515E" w:rsidRDefault="00AB7C7B" w:rsidP="0024425F">
            <w:pPr>
              <w:spacing w:line="280" w:lineRule="atLeast"/>
              <w:rPr>
                <w:rFonts w:asciiTheme="minorHAnsi" w:hAnsiTheme="minorHAnsi" w:cstheme="minorHAnsi"/>
                <w:i/>
                <w:szCs w:val="22"/>
              </w:rPr>
            </w:pPr>
            <w:r w:rsidRPr="0055515E">
              <w:rPr>
                <w:rFonts w:asciiTheme="minorHAnsi" w:hAnsiTheme="minorHAnsi" w:cstheme="minorHAnsi"/>
                <w:i/>
                <w:szCs w:val="22"/>
              </w:rPr>
              <w:t>Fortsetzung in 2. Klasse</w:t>
            </w:r>
            <w:r w:rsidR="00113FB8" w:rsidRPr="0055515E">
              <w:rPr>
                <w:rFonts w:asciiTheme="minorHAnsi" w:hAnsiTheme="minorHAnsi" w:cstheme="minorHAnsi"/>
                <w:i/>
                <w:szCs w:val="22"/>
              </w:rPr>
              <w:t xml:space="preserve">; </w:t>
            </w:r>
          </w:p>
          <w:p w14:paraId="5C04CA98" w14:textId="3B699DDB" w:rsidR="00AB7C7B" w:rsidRPr="0000201D" w:rsidRDefault="00113FB8" w:rsidP="0055515E">
            <w:pPr>
              <w:spacing w:line="280" w:lineRule="atLeast"/>
              <w:rPr>
                <w:rFonts w:asciiTheme="minorHAnsi" w:hAnsiTheme="minorHAnsi" w:cstheme="minorHAnsi"/>
                <w:i/>
                <w:sz w:val="24"/>
              </w:rPr>
            </w:pPr>
            <w:r w:rsidRPr="0055515E">
              <w:rPr>
                <w:rFonts w:asciiTheme="minorHAnsi" w:hAnsiTheme="minorHAnsi" w:cstheme="minorHAnsi"/>
                <w:i/>
                <w:szCs w:val="22"/>
              </w:rPr>
              <w:t>Kinder mit wenig Schrifterfahrung arbeiten mit der Wörter-Werkstatt ab 2.</w:t>
            </w:r>
            <w:r w:rsidR="0055515E">
              <w:rPr>
                <w:rFonts w:asciiTheme="minorHAnsi" w:hAnsiTheme="minorHAnsi" w:cstheme="minorHAnsi"/>
                <w:i/>
                <w:szCs w:val="22"/>
              </w:rPr>
              <w:t> </w:t>
            </w:r>
            <w:r w:rsidRPr="0055515E">
              <w:rPr>
                <w:rFonts w:asciiTheme="minorHAnsi" w:hAnsiTheme="minorHAnsi" w:cstheme="minorHAnsi"/>
                <w:i/>
                <w:szCs w:val="22"/>
              </w:rPr>
              <w:t>Klasse, Fortsetzung in 3. Klasse</w:t>
            </w:r>
          </w:p>
        </w:tc>
      </w:tr>
      <w:tr w:rsidR="009873D8" w:rsidRPr="003F55B9" w14:paraId="434561F5" w14:textId="77777777" w:rsidTr="0055515E">
        <w:tc>
          <w:tcPr>
            <w:tcW w:w="985" w:type="dxa"/>
            <w:vMerge/>
            <w:shd w:val="clear" w:color="auto" w:fill="F2F2F2" w:themeFill="background1" w:themeFillShade="F2"/>
          </w:tcPr>
          <w:p w14:paraId="45DA3091" w14:textId="77777777" w:rsidR="009873D8" w:rsidRPr="003F55B9" w:rsidRDefault="009873D8" w:rsidP="0024425F">
            <w:pPr>
              <w:spacing w:line="2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1" w:type="dxa"/>
          </w:tcPr>
          <w:p w14:paraId="5E85FE85" w14:textId="1D79743B" w:rsidR="009873D8" w:rsidRPr="002962FE" w:rsidRDefault="009873D8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nach Bedarf übers ganze Schuljahr verteilt</w:t>
            </w:r>
          </w:p>
        </w:tc>
        <w:tc>
          <w:tcPr>
            <w:tcW w:w="13323" w:type="dxa"/>
            <w:gridSpan w:val="6"/>
          </w:tcPr>
          <w:p w14:paraId="310A9297" w14:textId="7DA668D1" w:rsidR="00A81A0F" w:rsidRDefault="009873D8" w:rsidP="0063633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FFC000"/>
                <w:szCs w:val="22"/>
              </w:rPr>
            </w:pPr>
            <w:r w:rsidRPr="002962FE">
              <w:rPr>
                <w:rFonts w:asciiTheme="minorHAnsi" w:hAnsiTheme="minorHAnsi" w:cstheme="minorHAnsi"/>
                <w:b/>
                <w:szCs w:val="22"/>
              </w:rPr>
              <w:t>«Das kannst du jetzt»-Seiten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 der AH </w:t>
            </w:r>
            <w:r w:rsidRPr="002962FE">
              <w:rPr>
                <w:rFonts w:asciiTheme="minorHAnsi" w:hAnsiTheme="minorHAnsi" w:cstheme="minorHAnsi"/>
                <w:b/>
                <w:color w:val="00B050"/>
                <w:szCs w:val="22"/>
              </w:rPr>
              <w:t>Hören und Sprechen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2962FE">
              <w:rPr>
                <w:rFonts w:asciiTheme="minorHAnsi" w:hAnsiTheme="minorHAnsi" w:cstheme="minorHAnsi"/>
                <w:b/>
                <w:color w:val="00B0F0"/>
                <w:szCs w:val="22"/>
              </w:rPr>
              <w:t>Schreiben</w:t>
            </w:r>
            <w:r w:rsidRPr="002962FE">
              <w:rPr>
                <w:rFonts w:asciiTheme="minorHAnsi" w:hAnsiTheme="minorHAnsi" w:cstheme="minorHAnsi"/>
                <w:color w:val="00B0F0"/>
                <w:szCs w:val="22"/>
              </w:rPr>
              <w:t xml:space="preserve"> </w:t>
            </w:r>
            <w:r w:rsidRPr="002962FE">
              <w:rPr>
                <w:rFonts w:asciiTheme="minorHAnsi" w:hAnsiTheme="minorHAnsi" w:cstheme="minorHAnsi"/>
                <w:szCs w:val="22"/>
              </w:rPr>
              <w:t xml:space="preserve">und </w:t>
            </w:r>
            <w:r w:rsidRPr="002962FE">
              <w:rPr>
                <w:rFonts w:asciiTheme="minorHAnsi" w:hAnsiTheme="minorHAnsi" w:cstheme="minorHAnsi"/>
                <w:b/>
                <w:color w:val="FFC000"/>
                <w:szCs w:val="22"/>
              </w:rPr>
              <w:t>Lesen</w:t>
            </w:r>
          </w:p>
          <w:p w14:paraId="1446F131" w14:textId="4887051D" w:rsidR="00636334" w:rsidRDefault="00636334" w:rsidP="00131AE1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«Das kann ich»-Seiten </w:t>
            </w:r>
            <w:r w:rsidRPr="00636334">
              <w:rPr>
                <w:rFonts w:asciiTheme="minorHAnsi" w:hAnsiTheme="minorHAnsi" w:cstheme="minorHAnsi"/>
                <w:szCs w:val="22"/>
              </w:rPr>
              <w:t>der AH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636334">
              <w:rPr>
                <w:rFonts w:asciiTheme="minorHAnsi" w:hAnsiTheme="minorHAnsi" w:cstheme="minorHAnsi"/>
                <w:b/>
                <w:color w:val="FF0000"/>
                <w:szCs w:val="22"/>
              </w:rPr>
              <w:t xml:space="preserve">Buchstaben </w:t>
            </w:r>
            <w:r w:rsidRPr="00636334">
              <w:rPr>
                <w:rFonts w:asciiTheme="minorHAnsi" w:hAnsiTheme="minorHAnsi" w:cstheme="minorHAnsi"/>
                <w:szCs w:val="22"/>
              </w:rPr>
              <w:t>und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636334">
              <w:rPr>
                <w:rFonts w:asciiTheme="minorHAnsi" w:hAnsiTheme="minorHAnsi" w:cstheme="minorHAnsi"/>
                <w:b/>
                <w:color w:val="C00000"/>
                <w:szCs w:val="22"/>
              </w:rPr>
              <w:t>Schrift</w:t>
            </w:r>
          </w:p>
          <w:p w14:paraId="558217F8" w14:textId="64AF36A1" w:rsidR="00552C56" w:rsidRPr="00552C56" w:rsidRDefault="00131AE1" w:rsidP="00131AE1">
            <w:pPr>
              <w:spacing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31AE1">
              <w:rPr>
                <w:rFonts w:asciiTheme="minorHAnsi" w:hAnsiTheme="minorHAnsi" w:cstheme="minorHAnsi"/>
                <w:b/>
                <w:szCs w:val="22"/>
              </w:rPr>
              <w:t>Lernstandsanalyse</w:t>
            </w:r>
            <w:proofErr w:type="spellEnd"/>
            <w:r w:rsidRPr="00131AE1">
              <w:rPr>
                <w:rFonts w:asciiTheme="minorHAnsi" w:hAnsiTheme="minorHAnsi" w:cstheme="minorHAnsi"/>
                <w:b/>
                <w:szCs w:val="22"/>
              </w:rPr>
              <w:t xml:space="preserve"> Schrift</w:t>
            </w:r>
            <w:r>
              <w:rPr>
                <w:rFonts w:asciiTheme="minorHAnsi" w:hAnsiTheme="minorHAnsi" w:cstheme="minorHAnsi"/>
                <w:szCs w:val="22"/>
              </w:rPr>
              <w:t xml:space="preserve"> (KV 17)</w:t>
            </w:r>
            <w:r w:rsidR="00552C56" w:rsidRPr="00131AE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970" w:type="dxa"/>
          </w:tcPr>
          <w:p w14:paraId="7ADE7542" w14:textId="0D94D763" w:rsidR="009873D8" w:rsidRPr="0000201D" w:rsidRDefault="009873D8" w:rsidP="0024425F">
            <w:pPr>
              <w:spacing w:line="280" w:lineRule="atLeast"/>
              <w:rPr>
                <w:rFonts w:asciiTheme="minorHAnsi" w:hAnsiTheme="minorHAnsi" w:cstheme="minorHAnsi"/>
                <w:i/>
                <w:sz w:val="24"/>
              </w:rPr>
            </w:pPr>
            <w:r w:rsidRPr="0000201D">
              <w:rPr>
                <w:rFonts w:asciiTheme="minorHAnsi" w:hAnsiTheme="minorHAnsi" w:cstheme="minorHAnsi"/>
                <w:i/>
                <w:szCs w:val="22"/>
              </w:rPr>
              <w:t>siehe BB S. 101–102</w:t>
            </w:r>
          </w:p>
        </w:tc>
      </w:tr>
      <w:tr w:rsidR="0024425F" w:rsidRPr="002962FE" w14:paraId="23F984D4" w14:textId="77777777" w:rsidTr="007B5BBD">
        <w:trPr>
          <w:trHeight w:val="380"/>
        </w:trPr>
        <w:tc>
          <w:tcPr>
            <w:tcW w:w="20549" w:type="dxa"/>
            <w:gridSpan w:val="9"/>
            <w:shd w:val="clear" w:color="auto" w:fill="EDEDED" w:themeFill="accent3" w:themeFillTint="33"/>
          </w:tcPr>
          <w:p w14:paraId="174DEFE9" w14:textId="35478C5E" w:rsidR="0024425F" w:rsidRPr="002962FE" w:rsidRDefault="0024425F" w:rsidP="0024425F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2962FE">
              <w:rPr>
                <w:rFonts w:asciiTheme="minorHAnsi" w:hAnsiTheme="minorHAnsi" w:cstheme="minorHAnsi"/>
                <w:szCs w:val="22"/>
              </w:rPr>
              <w:t>Sommerferie</w:t>
            </w:r>
            <w:r w:rsidRPr="002962FE">
              <w:rPr>
                <w:rFonts w:asciiTheme="minorHAnsi" w:hAnsiTheme="minorHAnsi" w:cstheme="minorHAnsi"/>
                <w:szCs w:val="22"/>
                <w:shd w:val="clear" w:color="auto" w:fill="EDEDED" w:themeFill="accent3" w:themeFillTint="33"/>
              </w:rPr>
              <w:t>n</w:t>
            </w:r>
          </w:p>
        </w:tc>
      </w:tr>
    </w:tbl>
    <w:p w14:paraId="6683AB9D" w14:textId="77777777" w:rsidR="00DD3A34" w:rsidRDefault="00DD3A34" w:rsidP="003F55B9">
      <w:pPr>
        <w:spacing w:line="280" w:lineRule="atLeast"/>
        <w:rPr>
          <w:rFonts w:asciiTheme="minorHAnsi" w:hAnsiTheme="minorHAnsi" w:cstheme="minorHAnsi"/>
          <w:sz w:val="24"/>
        </w:rPr>
      </w:pPr>
    </w:p>
    <w:p w14:paraId="66CD5BD4" w14:textId="77777777" w:rsidR="002962FE" w:rsidRPr="002962FE" w:rsidRDefault="002962FE" w:rsidP="002962FE">
      <w:pPr>
        <w:spacing w:line="240" w:lineRule="atLeast"/>
        <w:rPr>
          <w:rFonts w:asciiTheme="minorHAnsi" w:hAnsiTheme="minorHAnsi" w:cstheme="minorHAnsi"/>
          <w:szCs w:val="22"/>
        </w:rPr>
      </w:pPr>
      <w:r w:rsidRPr="002962FE">
        <w:rPr>
          <w:rFonts w:asciiTheme="minorHAnsi" w:hAnsiTheme="minorHAnsi" w:cstheme="minorHAnsi"/>
          <w:b/>
          <w:szCs w:val="22"/>
        </w:rPr>
        <w:t>Hinweis:</w:t>
      </w:r>
      <w:r w:rsidRPr="002962FE">
        <w:rPr>
          <w:rFonts w:asciiTheme="minorHAnsi" w:hAnsiTheme="minorHAnsi" w:cstheme="minorHAnsi"/>
          <w:szCs w:val="22"/>
        </w:rPr>
        <w:t xml:space="preserve"> </w:t>
      </w:r>
    </w:p>
    <w:p w14:paraId="3ACF99CD" w14:textId="6F48B891" w:rsidR="002962FE" w:rsidRPr="002962FE" w:rsidRDefault="002962FE" w:rsidP="002962FE">
      <w:pPr>
        <w:spacing w:line="240" w:lineRule="atLeast"/>
        <w:rPr>
          <w:rFonts w:asciiTheme="minorHAnsi" w:hAnsiTheme="minorHAnsi" w:cstheme="minorHAnsi"/>
          <w:szCs w:val="22"/>
        </w:rPr>
      </w:pPr>
      <w:r w:rsidRPr="002962FE">
        <w:rPr>
          <w:rFonts w:asciiTheme="minorHAnsi" w:hAnsiTheme="minorHAnsi" w:cstheme="minorHAnsi"/>
          <w:szCs w:val="22"/>
        </w:rPr>
        <w:t>Wir gehen von 38 Schulwochen aus; 2 Wochen sind für schulische Sonderveranstaltungen ausgespart.</w:t>
      </w:r>
    </w:p>
    <w:p w14:paraId="1319FB60" w14:textId="77777777" w:rsidR="002962FE" w:rsidRPr="002962FE" w:rsidRDefault="002962FE" w:rsidP="002962FE">
      <w:pPr>
        <w:spacing w:line="240" w:lineRule="atLeast"/>
        <w:rPr>
          <w:rFonts w:asciiTheme="minorHAnsi" w:hAnsiTheme="minorHAnsi" w:cstheme="minorHAnsi"/>
          <w:szCs w:val="22"/>
        </w:rPr>
      </w:pPr>
    </w:p>
    <w:p w14:paraId="6D4091B2" w14:textId="790D6CF5" w:rsidR="002962FE" w:rsidRPr="002962FE" w:rsidRDefault="002962FE" w:rsidP="002962FE">
      <w:pPr>
        <w:spacing w:line="240" w:lineRule="atLeast"/>
        <w:rPr>
          <w:rFonts w:asciiTheme="minorHAnsi" w:hAnsiTheme="minorHAnsi" w:cstheme="minorHAnsi"/>
          <w:b/>
          <w:szCs w:val="22"/>
        </w:rPr>
      </w:pPr>
      <w:r w:rsidRPr="002962FE">
        <w:rPr>
          <w:rFonts w:asciiTheme="minorHAnsi" w:hAnsiTheme="minorHAnsi" w:cstheme="minorHAnsi"/>
          <w:b/>
          <w:szCs w:val="22"/>
        </w:rPr>
        <w:t>Abkürzungen:</w:t>
      </w:r>
    </w:p>
    <w:p w14:paraId="61224928" w14:textId="4971C48F" w:rsidR="002962FE" w:rsidRPr="002962FE" w:rsidRDefault="002962FE" w:rsidP="002962FE">
      <w:pPr>
        <w:spacing w:line="240" w:lineRule="atLeast"/>
        <w:rPr>
          <w:rFonts w:asciiTheme="minorHAnsi" w:hAnsiTheme="minorHAnsi" w:cstheme="minorHAnsi"/>
          <w:szCs w:val="22"/>
        </w:rPr>
      </w:pPr>
      <w:r w:rsidRPr="002962FE">
        <w:rPr>
          <w:rFonts w:asciiTheme="minorHAnsi" w:hAnsiTheme="minorHAnsi" w:cstheme="minorHAnsi"/>
          <w:szCs w:val="22"/>
        </w:rPr>
        <w:t>BB: Begleitband</w:t>
      </w:r>
    </w:p>
    <w:p w14:paraId="7B5D6828" w14:textId="74322364" w:rsidR="002962FE" w:rsidRPr="002962FE" w:rsidRDefault="002962FE" w:rsidP="002962FE">
      <w:pPr>
        <w:spacing w:line="240" w:lineRule="atLeast"/>
        <w:rPr>
          <w:rFonts w:asciiTheme="minorHAnsi" w:hAnsiTheme="minorHAnsi" w:cstheme="minorHAnsi"/>
          <w:szCs w:val="22"/>
        </w:rPr>
      </w:pPr>
      <w:r w:rsidRPr="002962FE">
        <w:rPr>
          <w:rFonts w:asciiTheme="minorHAnsi" w:hAnsiTheme="minorHAnsi" w:cstheme="minorHAnsi"/>
          <w:szCs w:val="22"/>
        </w:rPr>
        <w:t>AH: Arbeitsheft</w:t>
      </w:r>
    </w:p>
    <w:p w14:paraId="2C8E8FDF" w14:textId="4284BB2C" w:rsidR="002962FE" w:rsidRPr="002962FE" w:rsidRDefault="002962FE" w:rsidP="002962FE">
      <w:pPr>
        <w:spacing w:line="240" w:lineRule="atLeast"/>
        <w:rPr>
          <w:rFonts w:asciiTheme="minorHAnsi" w:hAnsiTheme="minorHAnsi" w:cstheme="minorHAnsi"/>
          <w:szCs w:val="22"/>
        </w:rPr>
      </w:pPr>
      <w:r w:rsidRPr="002962FE">
        <w:rPr>
          <w:rFonts w:asciiTheme="minorHAnsi" w:hAnsiTheme="minorHAnsi" w:cstheme="minorHAnsi"/>
          <w:szCs w:val="22"/>
        </w:rPr>
        <w:t>KV: Kopiervorlage</w:t>
      </w:r>
    </w:p>
    <w:p w14:paraId="49066C98" w14:textId="77777777" w:rsidR="00566638" w:rsidRPr="002962FE" w:rsidRDefault="00566638" w:rsidP="003F7A9E">
      <w:pPr>
        <w:pStyle w:val="StandardWeb"/>
        <w:rPr>
          <w:sz w:val="22"/>
          <w:szCs w:val="22"/>
        </w:rPr>
      </w:pPr>
    </w:p>
    <w:p w14:paraId="74B555D6" w14:textId="77777777" w:rsidR="0069184A" w:rsidRPr="003F55B9" w:rsidRDefault="0069184A" w:rsidP="003F55B9">
      <w:pPr>
        <w:spacing w:line="280" w:lineRule="atLeast"/>
        <w:rPr>
          <w:rFonts w:asciiTheme="minorHAnsi" w:hAnsiTheme="minorHAnsi" w:cstheme="minorHAnsi"/>
          <w:sz w:val="24"/>
        </w:rPr>
      </w:pPr>
    </w:p>
    <w:sectPr w:rsidR="0069184A" w:rsidRPr="003F55B9" w:rsidSect="007B5BBD">
      <w:headerReference w:type="default" r:id="rId11"/>
      <w:footerReference w:type="default" r:id="rId12"/>
      <w:pgSz w:w="23814" w:h="16839" w:orient="landscape" w:code="8"/>
      <w:pgMar w:top="1686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6C7E" w16cex:dateUtc="2022-05-11T15:10:00Z"/>
  <w16cex:commentExtensible w16cex:durableId="26266AC8" w16cex:dateUtc="2022-05-11T15:03:00Z"/>
  <w16cex:commentExtensible w16cex:durableId="26266CA2" w16cex:dateUtc="2022-05-11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86FC64" w16cid:durableId="26266C7E"/>
  <w16cid:commentId w16cid:paraId="226EA866" w16cid:durableId="26266AC8"/>
  <w16cid:commentId w16cid:paraId="049F3B9A" w16cid:durableId="26266C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F158A" w14:textId="77777777" w:rsidR="00B135A3" w:rsidRDefault="00B135A3" w:rsidP="00462233">
      <w:pPr>
        <w:spacing w:line="240" w:lineRule="auto"/>
      </w:pPr>
      <w:r>
        <w:separator/>
      </w:r>
    </w:p>
  </w:endnote>
  <w:endnote w:type="continuationSeparator" w:id="0">
    <w:p w14:paraId="3C711A09" w14:textId="77777777" w:rsidR="00B135A3" w:rsidRDefault="00B135A3" w:rsidP="0046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altName w:val="Times New Roman"/>
    <w:charset w:val="00"/>
    <w:family w:val="auto"/>
    <w:pitch w:val="variable"/>
    <w:sig w:usb0="00000003" w:usb1="1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26C4" w14:textId="3EBD248A" w:rsidR="00462233" w:rsidRPr="00B50A98" w:rsidRDefault="00462233">
    <w:pPr>
      <w:pStyle w:val="Fuzeile"/>
      <w:rPr>
        <w:rFonts w:asciiTheme="minorHAnsi" w:hAnsiTheme="minorHAnsi" w:cstheme="minorHAnsi"/>
        <w:sz w:val="20"/>
        <w:szCs w:val="20"/>
        <w:lang w:val="de-CH"/>
      </w:rPr>
    </w:pPr>
    <w:r w:rsidRPr="00B50A98">
      <w:rPr>
        <w:rFonts w:asciiTheme="minorHAnsi" w:hAnsiTheme="minorHAnsi" w:cstheme="minorHAnsi"/>
        <w:sz w:val="20"/>
        <w:szCs w:val="20"/>
        <w:lang w:val="de-CH"/>
      </w:rPr>
      <w:t>Die Sprachstarken 1, Jahresplanung / Klett und Balmer Verlag, 2022</w:t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  <w:lang w:val="de-CH"/>
      </w:rPr>
      <w:tab/>
    </w:r>
    <w:r w:rsidR="00B50A98" w:rsidRPr="00B50A98">
      <w:rPr>
        <w:rFonts w:asciiTheme="minorHAnsi" w:hAnsiTheme="minorHAnsi" w:cstheme="minorHAnsi"/>
        <w:sz w:val="20"/>
        <w:szCs w:val="20"/>
      </w:rPr>
      <w:t xml:space="preserve">Seite </w:t>
    </w:r>
    <w:r w:rsidR="00B50A98" w:rsidRPr="00B50A98">
      <w:rPr>
        <w:rFonts w:asciiTheme="minorHAnsi" w:hAnsiTheme="minorHAnsi" w:cstheme="minorHAnsi"/>
        <w:b/>
        <w:bCs/>
        <w:sz w:val="20"/>
        <w:szCs w:val="20"/>
        <w:lang w:val="de-CH"/>
      </w:rPr>
      <w:fldChar w:fldCharType="begin"/>
    </w:r>
    <w:r w:rsidR="00B50A98" w:rsidRPr="00B50A98">
      <w:rPr>
        <w:rFonts w:asciiTheme="minorHAnsi" w:hAnsiTheme="minorHAnsi" w:cstheme="minorHAnsi"/>
        <w:b/>
        <w:bCs/>
        <w:sz w:val="20"/>
        <w:szCs w:val="20"/>
        <w:lang w:val="de-CH"/>
      </w:rPr>
      <w:instrText>PAGE  \* Arabic  \* MERGEFORMAT</w:instrText>
    </w:r>
    <w:r w:rsidR="00B50A98" w:rsidRPr="00B50A98">
      <w:rPr>
        <w:rFonts w:asciiTheme="minorHAnsi" w:hAnsiTheme="minorHAnsi" w:cstheme="minorHAnsi"/>
        <w:b/>
        <w:bCs/>
        <w:sz w:val="20"/>
        <w:szCs w:val="20"/>
        <w:lang w:val="de-CH"/>
      </w:rPr>
      <w:fldChar w:fldCharType="separate"/>
    </w:r>
    <w:r w:rsidR="00F823CB" w:rsidRPr="00F823CB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="00B50A98" w:rsidRPr="00B50A98">
      <w:rPr>
        <w:rFonts w:asciiTheme="minorHAnsi" w:hAnsiTheme="minorHAnsi" w:cstheme="minorHAnsi"/>
        <w:b/>
        <w:bCs/>
        <w:sz w:val="20"/>
        <w:szCs w:val="20"/>
        <w:lang w:val="de-CH"/>
      </w:rPr>
      <w:fldChar w:fldCharType="end"/>
    </w:r>
    <w:r w:rsidR="00B50A98" w:rsidRPr="00B50A98">
      <w:rPr>
        <w:rFonts w:asciiTheme="minorHAnsi" w:hAnsiTheme="minorHAnsi" w:cstheme="minorHAnsi"/>
        <w:sz w:val="20"/>
        <w:szCs w:val="20"/>
      </w:rPr>
      <w:t xml:space="preserve"> von </w:t>
    </w:r>
    <w:r w:rsidR="00B50A98" w:rsidRPr="00B50A98">
      <w:rPr>
        <w:rFonts w:asciiTheme="minorHAnsi" w:hAnsiTheme="minorHAnsi" w:cstheme="minorHAnsi"/>
        <w:b/>
        <w:bCs/>
        <w:sz w:val="20"/>
        <w:szCs w:val="20"/>
        <w:lang w:val="de-CH"/>
      </w:rPr>
      <w:fldChar w:fldCharType="begin"/>
    </w:r>
    <w:r w:rsidR="00B50A98" w:rsidRPr="00B50A98">
      <w:rPr>
        <w:rFonts w:asciiTheme="minorHAnsi" w:hAnsiTheme="minorHAnsi" w:cstheme="minorHAnsi"/>
        <w:b/>
        <w:bCs/>
        <w:sz w:val="20"/>
        <w:szCs w:val="20"/>
        <w:lang w:val="de-CH"/>
      </w:rPr>
      <w:instrText>NUMPAGES  \* Arabic  \* MERGEFORMAT</w:instrText>
    </w:r>
    <w:r w:rsidR="00B50A98" w:rsidRPr="00B50A98">
      <w:rPr>
        <w:rFonts w:asciiTheme="minorHAnsi" w:hAnsiTheme="minorHAnsi" w:cstheme="minorHAnsi"/>
        <w:b/>
        <w:bCs/>
        <w:sz w:val="20"/>
        <w:szCs w:val="20"/>
        <w:lang w:val="de-CH"/>
      </w:rPr>
      <w:fldChar w:fldCharType="separate"/>
    </w:r>
    <w:r w:rsidR="00F823CB" w:rsidRPr="00F823CB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B50A98" w:rsidRPr="00B50A98">
      <w:rPr>
        <w:rFonts w:asciiTheme="minorHAnsi" w:hAnsiTheme="minorHAnsi" w:cstheme="minorHAnsi"/>
        <w:b/>
        <w:bCs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A9B1D" w14:textId="77777777" w:rsidR="00B135A3" w:rsidRDefault="00B135A3" w:rsidP="00462233">
      <w:pPr>
        <w:spacing w:line="240" w:lineRule="auto"/>
      </w:pPr>
      <w:r>
        <w:separator/>
      </w:r>
    </w:p>
  </w:footnote>
  <w:footnote w:type="continuationSeparator" w:id="0">
    <w:p w14:paraId="466CFF21" w14:textId="77777777" w:rsidR="00B135A3" w:rsidRDefault="00B135A3" w:rsidP="0046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6572" w14:textId="5E87EB85" w:rsidR="00113FB8" w:rsidRDefault="00113FB8" w:rsidP="00113FB8">
    <w:pPr>
      <w:pStyle w:val="Kopfzeile"/>
      <w:ind w:right="425"/>
      <w:jc w:val="right"/>
    </w:pPr>
    <w:r>
      <w:rPr>
        <w:rFonts w:ascii="Arial" w:hAnsi="Arial" w:cs="Arial"/>
        <w:lang w:eastAsia="de-CH"/>
      </w:rPr>
      <w:fldChar w:fldCharType="begin"/>
    </w:r>
    <w:r>
      <w:rPr>
        <w:rFonts w:ascii="Arial" w:hAnsi="Arial" w:cs="Arial"/>
        <w:lang w:eastAsia="de-CH"/>
      </w:rPr>
      <w:instrText xml:space="preserve"> INCLUDEPICTURE  "cid:image001.png@01D5F7B2.7BB4BF20" \* MERGEFORMATINET </w:instrText>
    </w:r>
    <w:r>
      <w:rPr>
        <w:rFonts w:ascii="Arial" w:hAnsi="Arial" w:cs="Arial"/>
        <w:lang w:eastAsia="de-CH"/>
      </w:rPr>
      <w:fldChar w:fldCharType="separate"/>
    </w:r>
    <w:r w:rsidR="007B5BBD">
      <w:rPr>
        <w:rFonts w:ascii="Arial" w:hAnsi="Arial" w:cs="Arial"/>
        <w:lang w:eastAsia="de-CH"/>
      </w:rPr>
      <w:fldChar w:fldCharType="begin"/>
    </w:r>
    <w:r w:rsidR="007B5BBD">
      <w:rPr>
        <w:rFonts w:ascii="Arial" w:hAnsi="Arial" w:cs="Arial"/>
        <w:lang w:eastAsia="de-CH"/>
      </w:rPr>
      <w:instrText xml:space="preserve"> INCLUDEPICTURE  "cid:image001.png@01D5F7B2.7BB4BF20" \* MERGEFORMATINET </w:instrText>
    </w:r>
    <w:r w:rsidR="007B5BBD">
      <w:rPr>
        <w:rFonts w:ascii="Arial" w:hAnsi="Arial" w:cs="Arial"/>
        <w:lang w:eastAsia="de-CH"/>
      </w:rPr>
      <w:fldChar w:fldCharType="separate"/>
    </w:r>
    <w:r w:rsidR="00B135A3">
      <w:rPr>
        <w:rFonts w:ascii="Arial" w:hAnsi="Arial" w:cs="Arial"/>
        <w:lang w:eastAsia="de-CH"/>
      </w:rPr>
      <w:fldChar w:fldCharType="begin"/>
    </w:r>
    <w:r w:rsidR="00B135A3">
      <w:rPr>
        <w:rFonts w:ascii="Arial" w:hAnsi="Arial" w:cs="Arial"/>
        <w:lang w:eastAsia="de-CH"/>
      </w:rPr>
      <w:instrText xml:space="preserve"> INCLUDEPICTURE  "cid:image001.png@01D5F7B2.7BB4BF20" \* MERGEFORMATINET </w:instrText>
    </w:r>
    <w:r w:rsidR="00B135A3">
      <w:rPr>
        <w:rFonts w:ascii="Arial" w:hAnsi="Arial" w:cs="Arial"/>
        <w:lang w:eastAsia="de-CH"/>
      </w:rPr>
      <w:fldChar w:fldCharType="separate"/>
    </w:r>
    <w:r w:rsidR="0055515E">
      <w:rPr>
        <w:rFonts w:ascii="Arial" w:hAnsi="Arial" w:cs="Arial"/>
        <w:lang w:eastAsia="de-CH"/>
      </w:rPr>
      <w:fldChar w:fldCharType="begin"/>
    </w:r>
    <w:r w:rsidR="0055515E">
      <w:rPr>
        <w:rFonts w:ascii="Arial" w:hAnsi="Arial" w:cs="Arial"/>
        <w:lang w:eastAsia="de-CH"/>
      </w:rPr>
      <w:instrText xml:space="preserve"> INCLUDEPICTURE  "cid:image001.png@01D5F7B2.7BB4BF20" \* MERGEFORMATINET </w:instrText>
    </w:r>
    <w:r w:rsidR="0055515E">
      <w:rPr>
        <w:rFonts w:ascii="Arial" w:hAnsi="Arial" w:cs="Arial"/>
        <w:lang w:eastAsia="de-CH"/>
      </w:rPr>
      <w:fldChar w:fldCharType="separate"/>
    </w:r>
    <w:r w:rsidR="00F823CB">
      <w:rPr>
        <w:rFonts w:ascii="Arial" w:hAnsi="Arial" w:cs="Arial"/>
        <w:lang w:eastAsia="de-CH"/>
      </w:rPr>
      <w:fldChar w:fldCharType="begin"/>
    </w:r>
    <w:r w:rsidR="00F823CB">
      <w:rPr>
        <w:rFonts w:ascii="Arial" w:hAnsi="Arial" w:cs="Arial"/>
        <w:lang w:eastAsia="de-CH"/>
      </w:rPr>
      <w:instrText xml:space="preserve"> </w:instrText>
    </w:r>
    <w:r w:rsidR="00F823CB">
      <w:rPr>
        <w:rFonts w:ascii="Arial" w:hAnsi="Arial" w:cs="Arial"/>
        <w:lang w:eastAsia="de-CH"/>
      </w:rPr>
      <w:instrText>INCLUDEPICTURE  "cid:image001.png@01D5F7B2.7BB4BF20" \* MERGEFORMATINET</w:instrText>
    </w:r>
    <w:r w:rsidR="00F823CB">
      <w:rPr>
        <w:rFonts w:ascii="Arial" w:hAnsi="Arial" w:cs="Arial"/>
        <w:lang w:eastAsia="de-CH"/>
      </w:rPr>
      <w:instrText xml:space="preserve"> </w:instrText>
    </w:r>
    <w:r w:rsidR="00F823CB">
      <w:rPr>
        <w:rFonts w:ascii="Arial" w:hAnsi="Arial" w:cs="Arial"/>
        <w:lang w:eastAsia="de-CH"/>
      </w:rPr>
      <w:fldChar w:fldCharType="separate"/>
    </w:r>
    <w:r w:rsidR="00F823CB">
      <w:rPr>
        <w:rFonts w:ascii="Arial" w:hAnsi="Arial" w:cs="Arial"/>
        <w:lang w:eastAsia="de-CH"/>
      </w:rPr>
      <w:pict w14:anchorId="3C929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45pt;height:42.25pt">
          <v:imagedata r:id="rId1" r:href="rId2"/>
        </v:shape>
      </w:pict>
    </w:r>
    <w:r w:rsidR="00F823CB">
      <w:rPr>
        <w:rFonts w:ascii="Arial" w:hAnsi="Arial" w:cs="Arial"/>
        <w:lang w:eastAsia="de-CH"/>
      </w:rPr>
      <w:fldChar w:fldCharType="end"/>
    </w:r>
    <w:r w:rsidR="0055515E">
      <w:rPr>
        <w:rFonts w:ascii="Arial" w:hAnsi="Arial" w:cs="Arial"/>
        <w:lang w:eastAsia="de-CH"/>
      </w:rPr>
      <w:fldChar w:fldCharType="end"/>
    </w:r>
    <w:r w:rsidR="00B135A3">
      <w:rPr>
        <w:rFonts w:ascii="Arial" w:hAnsi="Arial" w:cs="Arial"/>
        <w:lang w:eastAsia="de-CH"/>
      </w:rPr>
      <w:fldChar w:fldCharType="end"/>
    </w:r>
    <w:r w:rsidR="007B5BBD">
      <w:rPr>
        <w:rFonts w:ascii="Arial" w:hAnsi="Arial" w:cs="Arial"/>
        <w:lang w:eastAsia="de-CH"/>
      </w:rPr>
      <w:fldChar w:fldCharType="end"/>
    </w:r>
    <w:r>
      <w:rPr>
        <w:rFonts w:ascii="Arial" w:hAnsi="Arial" w:cs="Arial"/>
        <w:lang w:eastAsia="de-C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7187"/>
    <w:multiLevelType w:val="hybridMultilevel"/>
    <w:tmpl w:val="22521FE4"/>
    <w:lvl w:ilvl="0" w:tplc="E95C3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3C"/>
    <w:rsid w:val="0000201D"/>
    <w:rsid w:val="0006192C"/>
    <w:rsid w:val="00113FB8"/>
    <w:rsid w:val="00131AE1"/>
    <w:rsid w:val="00195FEF"/>
    <w:rsid w:val="001C51CC"/>
    <w:rsid w:val="0024425F"/>
    <w:rsid w:val="002962FE"/>
    <w:rsid w:val="002F7769"/>
    <w:rsid w:val="00332A90"/>
    <w:rsid w:val="00361DDE"/>
    <w:rsid w:val="003874C0"/>
    <w:rsid w:val="003F55B9"/>
    <w:rsid w:val="003F7A9E"/>
    <w:rsid w:val="004213CC"/>
    <w:rsid w:val="004352CE"/>
    <w:rsid w:val="00440C6A"/>
    <w:rsid w:val="00462233"/>
    <w:rsid w:val="00493899"/>
    <w:rsid w:val="005119C5"/>
    <w:rsid w:val="0053093C"/>
    <w:rsid w:val="00552C56"/>
    <w:rsid w:val="0055515E"/>
    <w:rsid w:val="0056117C"/>
    <w:rsid w:val="00566638"/>
    <w:rsid w:val="005B2B92"/>
    <w:rsid w:val="005B5DB1"/>
    <w:rsid w:val="005E6801"/>
    <w:rsid w:val="006034B0"/>
    <w:rsid w:val="00610B34"/>
    <w:rsid w:val="006164BD"/>
    <w:rsid w:val="00636334"/>
    <w:rsid w:val="0069184A"/>
    <w:rsid w:val="006A4A93"/>
    <w:rsid w:val="006B2147"/>
    <w:rsid w:val="006F768D"/>
    <w:rsid w:val="007138F1"/>
    <w:rsid w:val="00733409"/>
    <w:rsid w:val="007B5BBD"/>
    <w:rsid w:val="007B7F42"/>
    <w:rsid w:val="007D3AB8"/>
    <w:rsid w:val="00802D44"/>
    <w:rsid w:val="00880859"/>
    <w:rsid w:val="008B5BF3"/>
    <w:rsid w:val="008D5F0D"/>
    <w:rsid w:val="009436D9"/>
    <w:rsid w:val="009873D8"/>
    <w:rsid w:val="009F204E"/>
    <w:rsid w:val="00A42E5B"/>
    <w:rsid w:val="00A81A0F"/>
    <w:rsid w:val="00AB7C7B"/>
    <w:rsid w:val="00AE4489"/>
    <w:rsid w:val="00AE70DF"/>
    <w:rsid w:val="00B12D29"/>
    <w:rsid w:val="00B135A3"/>
    <w:rsid w:val="00B20FA4"/>
    <w:rsid w:val="00B436C9"/>
    <w:rsid w:val="00B50A98"/>
    <w:rsid w:val="00B554E6"/>
    <w:rsid w:val="00B74C81"/>
    <w:rsid w:val="00BB7D15"/>
    <w:rsid w:val="00BC0A56"/>
    <w:rsid w:val="00BC69F8"/>
    <w:rsid w:val="00BD3CFE"/>
    <w:rsid w:val="00C03FEC"/>
    <w:rsid w:val="00C74415"/>
    <w:rsid w:val="00CB1D21"/>
    <w:rsid w:val="00CC1133"/>
    <w:rsid w:val="00D1654D"/>
    <w:rsid w:val="00D66AC4"/>
    <w:rsid w:val="00D9344D"/>
    <w:rsid w:val="00DC0757"/>
    <w:rsid w:val="00DC7899"/>
    <w:rsid w:val="00DD3A34"/>
    <w:rsid w:val="00DE73EF"/>
    <w:rsid w:val="00DF66B1"/>
    <w:rsid w:val="00E064AF"/>
    <w:rsid w:val="00E07DC0"/>
    <w:rsid w:val="00E10C2E"/>
    <w:rsid w:val="00E5176A"/>
    <w:rsid w:val="00E92778"/>
    <w:rsid w:val="00ED5B7A"/>
    <w:rsid w:val="00F74174"/>
    <w:rsid w:val="00F823CB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F1D2C7"/>
  <w15:chartTrackingRefBased/>
  <w15:docId w15:val="{9C2D8BDB-14F3-4387-A5B9-710EA36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BeeZee" w:eastAsia="Times New Roman" w:hAnsi="ABeeZee" w:cs="Times New Roman"/>
        <w:sz w:val="22"/>
        <w:szCs w:val="24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-Standard"/>
    <w:rsid w:val="004213CC"/>
  </w:style>
  <w:style w:type="paragraph" w:styleId="berschrift1">
    <w:name w:val="heading 1"/>
    <w:aliases w:val="a-Überschrift 1"/>
    <w:next w:val="Standard"/>
    <w:link w:val="berschrift1Zchn"/>
    <w:qFormat/>
    <w:rsid w:val="008D5F0D"/>
    <w:pPr>
      <w:keepNext/>
      <w:tabs>
        <w:tab w:val="left" w:pos="397"/>
        <w:tab w:val="left" w:pos="567"/>
      </w:tabs>
      <w:suppressAutoHyphens/>
      <w:spacing w:line="260" w:lineRule="exact"/>
      <w:outlineLvl w:val="0"/>
    </w:pPr>
    <w:rPr>
      <w:rFonts w:ascii="Arial" w:hAnsi="Arial"/>
      <w:b/>
      <w:color w:val="4F81BD"/>
      <w:kern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basedOn w:val="Standard"/>
    <w:qFormat/>
    <w:rsid w:val="00B12D29"/>
    <w:pPr>
      <w:framePr w:w="2268" w:hSpace="567" w:wrap="around" w:vAnchor="text" w:hAnchor="text" w:xAlign="right" w:y="1"/>
    </w:pPr>
    <w:rPr>
      <w:color w:val="2E74B5" w:themeColor="accent1" w:themeShade="BF"/>
      <w:sz w:val="18"/>
    </w:rPr>
  </w:style>
  <w:style w:type="character" w:customStyle="1" w:styleId="berschrift1Zchn">
    <w:name w:val="Überschrift 1 Zchn"/>
    <w:aliases w:val="a-Überschrift 1 Zchn"/>
    <w:basedOn w:val="Absatz-Standardschriftart"/>
    <w:link w:val="berschrift1"/>
    <w:rsid w:val="008D5F0D"/>
    <w:rPr>
      <w:rFonts w:ascii="Arial" w:hAnsi="Arial" w:cs="Times New Roman"/>
      <w:b/>
      <w:color w:val="4F81BD"/>
      <w:kern w:val="28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FD1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C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C6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9184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3F7A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7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D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D1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22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233"/>
  </w:style>
  <w:style w:type="paragraph" w:styleId="Fuzeile">
    <w:name w:val="footer"/>
    <w:basedOn w:val="Standard"/>
    <w:link w:val="FuzeileZchn"/>
    <w:uiPriority w:val="99"/>
    <w:unhideWhenUsed/>
    <w:rsid w:val="004622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233"/>
  </w:style>
  <w:style w:type="paragraph" w:styleId="berarbeitung">
    <w:name w:val="Revision"/>
    <w:hidden/>
    <w:uiPriority w:val="99"/>
    <w:semiHidden/>
    <w:rsid w:val="00E064A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7B2.7BB4B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5de11d7-4ee7-45f3-9833-c163d0bf3fae" ContentTypeId="0x010100CB8B1D5670A77D44B98BA552B791B6B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zfertig xmlns="c5615546-81b5-42f8-af01-e9d422aaef4c">false</Satzferti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nuskript" ma:contentTypeID="0x010100CB8B1D5670A77D44B98BA552B791B6B100E1CAD861272E7F499A4A666A21F1B624" ma:contentTypeVersion="3" ma:contentTypeDescription="Ein neues Dokument erstellen." ma:contentTypeScope="" ma:versionID="3029dfec3d1ffaf542d4d7fea03e0fef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66514e5f6e0f66da6c25d215572e3038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Satzfert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Satzfertig" ma:index="8" nillable="true" ma:displayName="Satzfertig" ma:default="0" ma:internalName="Satzferti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3E44D-7DE0-4876-B087-B905EB08944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F01D310-BAC7-4A3A-8102-D4A1FFBEF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BAC4B-76B8-4875-B991-F3C742F0FB9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5615546-81b5-42f8-af01-e9d422aaef4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A3A8AC-E1EB-4D35-A008-7E7D26051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2114AC35</Template>
  <TotalTime>0</TotalTime>
  <Pages>2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Vera Inderbitzin</cp:lastModifiedBy>
  <cp:revision>4</cp:revision>
  <cp:lastPrinted>2022-05-11T15:21:00Z</cp:lastPrinted>
  <dcterms:created xsi:type="dcterms:W3CDTF">2022-05-11T15:15:00Z</dcterms:created>
  <dcterms:modified xsi:type="dcterms:W3CDTF">2022-05-11T15:21:00Z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0x010100CB8B1D5670A77D44B98BA552B791B6B100E1CAD861272E7F499A4A666A21F1B624</vt:lpwstr>
  </property>
</Properties>
</file>